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D4B0" w14:textId="77777777" w:rsidR="0041663E" w:rsidRPr="00680574" w:rsidRDefault="00A63032" w:rsidP="00A458D1">
      <w:pPr>
        <w:jc w:val="center"/>
      </w:pPr>
      <w:bookmarkStart w:id="0" w:name="_GoBack"/>
      <w:r w:rsidRPr="00680574">
        <w:rPr>
          <w:rFonts w:hint="eastAsia"/>
        </w:rPr>
        <w:t>高雄市立仁武高級中學校務會議實施要點</w:t>
      </w:r>
      <w:bookmarkEnd w:id="0"/>
    </w:p>
    <w:p w14:paraId="0E3C3430" w14:textId="58ED3539" w:rsidR="00E20EC8" w:rsidRPr="00680574" w:rsidRDefault="00E20EC8" w:rsidP="00E20EC8">
      <w:pPr>
        <w:pStyle w:val="a3"/>
        <w:ind w:leftChars="0"/>
        <w:jc w:val="right"/>
        <w:rPr>
          <w:sz w:val="20"/>
        </w:rPr>
      </w:pPr>
      <w:r w:rsidRPr="00680574">
        <w:rPr>
          <w:rFonts w:hint="eastAsia"/>
          <w:sz w:val="20"/>
        </w:rPr>
        <w:t>111</w:t>
      </w:r>
      <w:r w:rsidRPr="00680574">
        <w:rPr>
          <w:rFonts w:hint="eastAsia"/>
          <w:sz w:val="20"/>
        </w:rPr>
        <w:t>年</w:t>
      </w:r>
      <w:r w:rsidRPr="00680574">
        <w:rPr>
          <w:rFonts w:hint="eastAsia"/>
          <w:sz w:val="20"/>
        </w:rPr>
        <w:t>12</w:t>
      </w:r>
      <w:r w:rsidRPr="00680574">
        <w:rPr>
          <w:rFonts w:hint="eastAsia"/>
          <w:sz w:val="20"/>
        </w:rPr>
        <w:t>月</w:t>
      </w:r>
      <w:r w:rsidR="00B31B1A" w:rsidRPr="00680574">
        <w:rPr>
          <w:rFonts w:hint="eastAsia"/>
          <w:sz w:val="20"/>
        </w:rPr>
        <w:t>8</w:t>
      </w:r>
      <w:r w:rsidRPr="00680574">
        <w:rPr>
          <w:rFonts w:hint="eastAsia"/>
          <w:sz w:val="20"/>
        </w:rPr>
        <w:t>日</w:t>
      </w:r>
      <w:r w:rsidR="00360F9F" w:rsidRPr="00680574">
        <w:rPr>
          <w:rFonts w:hint="eastAsia"/>
          <w:sz w:val="20"/>
        </w:rPr>
        <w:t>主管會</w:t>
      </w:r>
      <w:r w:rsidR="00A458D1" w:rsidRPr="00680574">
        <w:rPr>
          <w:rFonts w:hint="eastAsia"/>
          <w:sz w:val="20"/>
        </w:rPr>
        <w:t>報</w:t>
      </w:r>
      <w:r w:rsidRPr="00680574">
        <w:rPr>
          <w:rFonts w:hint="eastAsia"/>
          <w:sz w:val="20"/>
        </w:rPr>
        <w:t>修</w:t>
      </w:r>
      <w:r w:rsidR="00D31B32" w:rsidRPr="00680574">
        <w:rPr>
          <w:rFonts w:hint="eastAsia"/>
          <w:sz w:val="20"/>
        </w:rPr>
        <w:t>正</w:t>
      </w:r>
    </w:p>
    <w:p w14:paraId="17165E95" w14:textId="3143194D" w:rsidR="00D31B32" w:rsidRPr="00680574" w:rsidRDefault="00D31B32" w:rsidP="00E20EC8">
      <w:pPr>
        <w:pStyle w:val="a3"/>
        <w:ind w:leftChars="0"/>
        <w:jc w:val="right"/>
        <w:rPr>
          <w:sz w:val="20"/>
        </w:rPr>
      </w:pPr>
      <w:r w:rsidRPr="00680574">
        <w:rPr>
          <w:sz w:val="20"/>
        </w:rPr>
        <w:t>112</w:t>
      </w:r>
      <w:r w:rsidRPr="00680574">
        <w:rPr>
          <w:rFonts w:hint="eastAsia"/>
          <w:sz w:val="20"/>
        </w:rPr>
        <w:t>年</w:t>
      </w:r>
      <w:r w:rsidRPr="00680574">
        <w:rPr>
          <w:rFonts w:hint="eastAsia"/>
          <w:sz w:val="20"/>
        </w:rPr>
        <w:t>1</w:t>
      </w:r>
      <w:r w:rsidRPr="00680574">
        <w:rPr>
          <w:rFonts w:hint="eastAsia"/>
          <w:sz w:val="20"/>
        </w:rPr>
        <w:t>月</w:t>
      </w:r>
      <w:r w:rsidRPr="00680574">
        <w:rPr>
          <w:rFonts w:hint="eastAsia"/>
          <w:sz w:val="20"/>
        </w:rPr>
        <w:t>19</w:t>
      </w:r>
      <w:r w:rsidRPr="00680574">
        <w:rPr>
          <w:rFonts w:hint="eastAsia"/>
          <w:sz w:val="20"/>
        </w:rPr>
        <w:t>日校務會議修正</w:t>
      </w:r>
    </w:p>
    <w:p w14:paraId="36AADD85" w14:textId="77777777" w:rsidR="00A63032" w:rsidRPr="00680574" w:rsidRDefault="00A63032">
      <w:r w:rsidRPr="00680574">
        <w:rPr>
          <w:rFonts w:hint="eastAsia"/>
        </w:rPr>
        <w:t>【依據】</w:t>
      </w:r>
    </w:p>
    <w:p w14:paraId="5401071D" w14:textId="77777777" w:rsidR="001807F5" w:rsidRPr="00680574" w:rsidRDefault="00A63032" w:rsidP="008165FB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本要點依高級中等教育法第</w:t>
      </w:r>
      <w:r w:rsidRPr="00680574">
        <w:rPr>
          <w:rFonts w:hint="eastAsia"/>
        </w:rPr>
        <w:t>25</w:t>
      </w:r>
      <w:r w:rsidRPr="00680574">
        <w:rPr>
          <w:rFonts w:hint="eastAsia"/>
        </w:rPr>
        <w:t>條</w:t>
      </w:r>
      <w:r w:rsidR="006B51CA" w:rsidRPr="00680574">
        <w:rPr>
          <w:rFonts w:hint="eastAsia"/>
        </w:rPr>
        <w:t>規定</w:t>
      </w:r>
      <w:r w:rsidR="00E20EC8" w:rsidRPr="00680574">
        <w:rPr>
          <w:rFonts w:hint="eastAsia"/>
        </w:rPr>
        <w:t>及</w:t>
      </w:r>
      <w:r w:rsidR="00E20EC8" w:rsidRPr="00680574">
        <w:t>高級中等學校校務會議組成及運作注意事項</w:t>
      </w:r>
      <w:r w:rsidRPr="00680574">
        <w:rPr>
          <w:rFonts w:hint="eastAsia"/>
        </w:rPr>
        <w:t>訂定之。</w:t>
      </w:r>
      <w:r w:rsidR="00945F04" w:rsidRPr="00680574">
        <w:rPr>
          <w:rFonts w:hint="eastAsia"/>
        </w:rPr>
        <w:t xml:space="preserve">          </w:t>
      </w:r>
    </w:p>
    <w:p w14:paraId="467ACE88" w14:textId="77777777" w:rsidR="001807F5" w:rsidRPr="00680574" w:rsidRDefault="001807F5" w:rsidP="001807F5">
      <w:r w:rsidRPr="00680574">
        <w:rPr>
          <w:rFonts w:hint="eastAsia"/>
        </w:rPr>
        <w:t>【職責】</w:t>
      </w:r>
    </w:p>
    <w:p w14:paraId="70521FEE" w14:textId="77777777" w:rsidR="001807F5" w:rsidRPr="00680574" w:rsidRDefault="001807F5" w:rsidP="001807F5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本會議職責如下</w:t>
      </w:r>
      <w:r w:rsidRPr="00680574">
        <w:rPr>
          <w:rFonts w:hint="eastAsia"/>
        </w:rPr>
        <w:t>:</w:t>
      </w:r>
    </w:p>
    <w:p w14:paraId="199FD637" w14:textId="77777777" w:rsidR="001807F5" w:rsidRPr="00680574" w:rsidRDefault="001807F5" w:rsidP="0085678C">
      <w:pPr>
        <w:pStyle w:val="a3"/>
        <w:numPr>
          <w:ilvl w:val="0"/>
          <w:numId w:val="3"/>
        </w:numPr>
        <w:ind w:leftChars="0"/>
      </w:pPr>
      <w:r w:rsidRPr="00680574">
        <w:rPr>
          <w:rFonts w:hint="eastAsia"/>
        </w:rPr>
        <w:t>校務發展</w:t>
      </w:r>
      <w:r w:rsidR="0085678C" w:rsidRPr="00680574">
        <w:rPr>
          <w:rFonts w:hint="eastAsia"/>
        </w:rPr>
        <w:t>或校園規劃等重大事項。</w:t>
      </w:r>
    </w:p>
    <w:p w14:paraId="23E9AD0F" w14:textId="77777777" w:rsidR="0085678C" w:rsidRPr="00680574" w:rsidRDefault="0085678C" w:rsidP="0085678C">
      <w:pPr>
        <w:pStyle w:val="a3"/>
        <w:numPr>
          <w:ilvl w:val="0"/>
          <w:numId w:val="3"/>
        </w:numPr>
        <w:ind w:leftChars="0"/>
      </w:pPr>
      <w:r w:rsidRPr="00680574">
        <w:rPr>
          <w:rFonts w:hint="eastAsia"/>
        </w:rPr>
        <w:t>依法令或本於職權所訂定之各種重要章則。</w:t>
      </w:r>
    </w:p>
    <w:p w14:paraId="56A0F150" w14:textId="77777777" w:rsidR="0085678C" w:rsidRPr="00680574" w:rsidRDefault="0085678C" w:rsidP="0085678C">
      <w:pPr>
        <w:pStyle w:val="a3"/>
        <w:numPr>
          <w:ilvl w:val="0"/>
          <w:numId w:val="3"/>
        </w:numPr>
        <w:ind w:leftChars="0"/>
      </w:pPr>
      <w:r w:rsidRPr="00680574">
        <w:rPr>
          <w:rFonts w:hint="eastAsia"/>
        </w:rPr>
        <w:t>教務、學生事務、總務及其他校內重要事項。</w:t>
      </w:r>
    </w:p>
    <w:p w14:paraId="7756743C" w14:textId="77777777" w:rsidR="0085678C" w:rsidRPr="00680574" w:rsidRDefault="0085678C" w:rsidP="0085678C">
      <w:pPr>
        <w:pStyle w:val="a3"/>
        <w:numPr>
          <w:ilvl w:val="0"/>
          <w:numId w:val="3"/>
        </w:numPr>
        <w:ind w:leftChars="0"/>
      </w:pPr>
      <w:r w:rsidRPr="00680574">
        <w:rPr>
          <w:rFonts w:hint="eastAsia"/>
        </w:rPr>
        <w:t>其他依法令應經校務會議議決事項。</w:t>
      </w:r>
    </w:p>
    <w:p w14:paraId="4AB60A65" w14:textId="77777777" w:rsidR="0085678C" w:rsidRPr="00680574" w:rsidRDefault="0085678C" w:rsidP="0085678C">
      <w:r w:rsidRPr="00680574">
        <w:rPr>
          <w:rFonts w:hint="eastAsia"/>
        </w:rPr>
        <w:t>【組織】</w:t>
      </w:r>
    </w:p>
    <w:p w14:paraId="44B9B469" w14:textId="77777777" w:rsidR="0085678C" w:rsidRPr="00680574" w:rsidRDefault="000F1ADF" w:rsidP="0085678C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本會議之主辦單位：總務處文書組；協辦單位：秘書</w:t>
      </w:r>
      <w:r w:rsidR="0085678C" w:rsidRPr="00680574">
        <w:rPr>
          <w:rFonts w:hint="eastAsia"/>
        </w:rPr>
        <w:t>、人事室</w:t>
      </w:r>
      <w:r w:rsidR="00300701" w:rsidRPr="00680574">
        <w:rPr>
          <w:rFonts w:hint="eastAsia"/>
        </w:rPr>
        <w:t>。</w:t>
      </w:r>
    </w:p>
    <w:p w14:paraId="234AF351" w14:textId="1A24D336" w:rsidR="0085678C" w:rsidRPr="00680574" w:rsidRDefault="0085678C" w:rsidP="0085678C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本會議由校長、各處室主任、全體</w:t>
      </w:r>
      <w:r w:rsidR="00697AB3" w:rsidRPr="00680574">
        <w:rPr>
          <w:rFonts w:hint="eastAsia"/>
        </w:rPr>
        <w:t>專任</w:t>
      </w:r>
      <w:r w:rsidRPr="00680574">
        <w:rPr>
          <w:rFonts w:hint="eastAsia"/>
        </w:rPr>
        <w:t>教師、職員</w:t>
      </w:r>
      <w:r w:rsidR="00697AB3" w:rsidRPr="00680574">
        <w:rPr>
          <w:rFonts w:hint="eastAsia"/>
        </w:rPr>
        <w:t>代表</w:t>
      </w:r>
      <w:r w:rsidR="00697AB3" w:rsidRPr="00680574">
        <w:rPr>
          <w:rFonts w:hint="eastAsia"/>
        </w:rPr>
        <w:t>2</w:t>
      </w:r>
      <w:r w:rsidR="00697AB3" w:rsidRPr="00680574">
        <w:rPr>
          <w:rFonts w:hint="eastAsia"/>
        </w:rPr>
        <w:t>人</w:t>
      </w:r>
      <w:r w:rsidR="009A73A0" w:rsidRPr="00680574">
        <w:rPr>
          <w:rFonts w:hint="eastAsia"/>
        </w:rPr>
        <w:t>及</w:t>
      </w:r>
      <w:r w:rsidR="00922302" w:rsidRPr="00680574">
        <w:rPr>
          <w:rFonts w:hint="eastAsia"/>
        </w:rPr>
        <w:t>家長會代表</w:t>
      </w:r>
      <w:r w:rsidR="00922302" w:rsidRPr="00680574">
        <w:rPr>
          <w:rFonts w:hint="eastAsia"/>
        </w:rPr>
        <w:t>1</w:t>
      </w:r>
      <w:r w:rsidR="00922302" w:rsidRPr="00680574">
        <w:rPr>
          <w:rFonts w:hint="eastAsia"/>
        </w:rPr>
        <w:t>人</w:t>
      </w:r>
      <w:r w:rsidR="006F39C7" w:rsidRPr="00680574">
        <w:rPr>
          <w:rFonts w:asciiTheme="majorEastAsia" w:eastAsiaTheme="majorEastAsia" w:hAnsiTheme="majorEastAsia" w:hint="eastAsia"/>
        </w:rPr>
        <w:t>；</w:t>
      </w:r>
      <w:r w:rsidR="006F39C7" w:rsidRPr="00680574">
        <w:rPr>
          <w:rFonts w:asciiTheme="majorEastAsia" w:eastAsiaTheme="majorEastAsia" w:hAnsiTheme="majorEastAsia" w:hint="eastAsia"/>
          <w:szCs w:val="24"/>
        </w:rPr>
        <w:t>及經選舉產生之學生代表</w:t>
      </w:r>
      <w:r w:rsidR="00446F25" w:rsidRPr="00680574">
        <w:rPr>
          <w:rFonts w:asciiTheme="majorEastAsia" w:eastAsiaTheme="majorEastAsia" w:hAnsiTheme="majorEastAsia" w:hint="eastAsia"/>
          <w:szCs w:val="24"/>
        </w:rPr>
        <w:t>14</w:t>
      </w:r>
      <w:r w:rsidR="006F39C7" w:rsidRPr="00680574">
        <w:rPr>
          <w:rFonts w:asciiTheme="majorEastAsia" w:eastAsiaTheme="majorEastAsia" w:hAnsiTheme="majorEastAsia" w:hint="eastAsia"/>
          <w:szCs w:val="24"/>
        </w:rPr>
        <w:t>人</w:t>
      </w:r>
      <w:r w:rsidR="00922302" w:rsidRPr="00680574">
        <w:rPr>
          <w:rFonts w:hint="eastAsia"/>
        </w:rPr>
        <w:t>組成之。</w:t>
      </w:r>
      <w:r w:rsidR="00685224" w:rsidRPr="00680574">
        <w:rPr>
          <w:rFonts w:hint="eastAsia"/>
        </w:rPr>
        <w:t>其餘人員，得經主席同意後列席校務會議</w:t>
      </w:r>
      <w:r w:rsidR="00922302" w:rsidRPr="00680574">
        <w:rPr>
          <w:rFonts w:hint="eastAsia"/>
        </w:rPr>
        <w:t>。</w:t>
      </w:r>
    </w:p>
    <w:p w14:paraId="0D6535BB" w14:textId="77777777" w:rsidR="009F1E7A" w:rsidRPr="00680574" w:rsidRDefault="009F1E7A" w:rsidP="009F1E7A">
      <w:pPr>
        <w:pStyle w:val="a3"/>
        <w:numPr>
          <w:ilvl w:val="0"/>
          <w:numId w:val="1"/>
        </w:numPr>
        <w:ind w:leftChars="0"/>
      </w:pPr>
      <w:r w:rsidRPr="00680574">
        <w:t>學校不得假借職務之權力、機會或方法，干預校務會議成員之產生。</w:t>
      </w:r>
    </w:p>
    <w:p w14:paraId="7ECB0F76" w14:textId="77777777" w:rsidR="009F1E7A" w:rsidRPr="00680574" w:rsidRDefault="009F1E7A" w:rsidP="009F1E7A">
      <w:pPr>
        <w:pStyle w:val="a3"/>
        <w:numPr>
          <w:ilvl w:val="0"/>
          <w:numId w:val="1"/>
        </w:numPr>
        <w:ind w:leftChars="0"/>
      </w:pPr>
      <w:r w:rsidRPr="00680574">
        <w:t>校務會議之學生代表成員，應經公開選舉產生；其產生及遞補方式，宜兼顧</w:t>
      </w:r>
      <w:r w:rsidRPr="00680574">
        <w:t xml:space="preserve"> </w:t>
      </w:r>
      <w:r w:rsidRPr="00680574">
        <w:t>學生代表之多元組成，應由學生會及其他相關自治組織共同訂定，並由學校</w:t>
      </w:r>
      <w:r w:rsidRPr="00680574">
        <w:t xml:space="preserve"> </w:t>
      </w:r>
      <w:r w:rsidRPr="00680574">
        <w:t>施行。</w:t>
      </w:r>
      <w:r w:rsidRPr="00680574">
        <w:t xml:space="preserve"> </w:t>
      </w:r>
    </w:p>
    <w:p w14:paraId="4F1D1B7A" w14:textId="77777777" w:rsidR="009F1E7A" w:rsidRPr="00680574" w:rsidRDefault="009F1E7A" w:rsidP="009F1E7A">
      <w:pPr>
        <w:pStyle w:val="a3"/>
        <w:ind w:leftChars="0"/>
      </w:pPr>
      <w:r w:rsidRPr="00680574">
        <w:t>前項學生代表成員之產生方式，不得以學生之學業成績評量、德行評量</w:t>
      </w:r>
      <w:r w:rsidRPr="00680574">
        <w:t xml:space="preserve"> </w:t>
      </w:r>
      <w:r w:rsidRPr="00680574">
        <w:t>結果或其他非正當合理之條件限制之。</w:t>
      </w:r>
      <w:r w:rsidRPr="00680574">
        <w:t xml:space="preserve"> </w:t>
      </w:r>
    </w:p>
    <w:p w14:paraId="2AB3E9AB" w14:textId="77777777" w:rsidR="009F1E7A" w:rsidRPr="00680574" w:rsidRDefault="009F1E7A" w:rsidP="009F1E7A">
      <w:pPr>
        <w:pStyle w:val="a3"/>
        <w:ind w:leftChars="0"/>
      </w:pPr>
      <w:r w:rsidRPr="00680574">
        <w:t>校務會議學生代表成員於任期內，因擔任成員之學生畢業、休學、轉學</w:t>
      </w:r>
      <w:r w:rsidRPr="00680574">
        <w:t xml:space="preserve"> </w:t>
      </w:r>
      <w:r w:rsidRPr="00680574">
        <w:t>或其他事由而出缺時，所遺缺額，依第一項遞補規定遞補之。</w:t>
      </w:r>
    </w:p>
    <w:p w14:paraId="53181080" w14:textId="77777777" w:rsidR="009F1E7A" w:rsidRPr="00680574" w:rsidRDefault="009F1E7A" w:rsidP="009F1E7A">
      <w:pPr>
        <w:pStyle w:val="a3"/>
        <w:ind w:leftChars="0"/>
      </w:pPr>
      <w:r w:rsidRPr="00680574">
        <w:t>學校應輔導校務會議學生代表成員，協助其了解校務會議之組成及運作。</w:t>
      </w:r>
    </w:p>
    <w:p w14:paraId="5D3DCDFF" w14:textId="77777777" w:rsidR="00922302" w:rsidRPr="00680574" w:rsidRDefault="00922302" w:rsidP="00922302">
      <w:r w:rsidRPr="00680574">
        <w:rPr>
          <w:rFonts w:hint="eastAsia"/>
        </w:rPr>
        <w:t>【會議召開】</w:t>
      </w:r>
    </w:p>
    <w:p w14:paraId="2714A520" w14:textId="77777777" w:rsidR="009F1E7A" w:rsidRPr="00680574" w:rsidRDefault="009F1E7A" w:rsidP="00922302">
      <w:pPr>
        <w:pStyle w:val="a3"/>
        <w:numPr>
          <w:ilvl w:val="0"/>
          <w:numId w:val="1"/>
        </w:numPr>
        <w:ind w:leftChars="0"/>
      </w:pPr>
      <w:r w:rsidRPr="00680574">
        <w:t>學校應依下列規定，召開定期校務會議：</w:t>
      </w:r>
    </w:p>
    <w:p w14:paraId="5E0F8F45" w14:textId="77777777" w:rsidR="009F1E7A" w:rsidRPr="00680574" w:rsidRDefault="009F1E7A" w:rsidP="009F1E7A">
      <w:pPr>
        <w:pStyle w:val="a3"/>
        <w:numPr>
          <w:ilvl w:val="0"/>
          <w:numId w:val="8"/>
        </w:numPr>
        <w:ind w:leftChars="0"/>
      </w:pPr>
      <w:r w:rsidRPr="00680574">
        <w:t>將會議召開日期，納入學校行事曆，並應儘量避免與學生在校學習、考試、作息及其他重要活動時間衝突。</w:t>
      </w:r>
      <w:r w:rsidRPr="00680574">
        <w:t xml:space="preserve"> </w:t>
      </w:r>
    </w:p>
    <w:p w14:paraId="15F83152" w14:textId="77777777" w:rsidR="009F1E7A" w:rsidRPr="00680574" w:rsidRDefault="009F1E7A" w:rsidP="009F1E7A">
      <w:pPr>
        <w:pStyle w:val="a3"/>
        <w:numPr>
          <w:ilvl w:val="0"/>
          <w:numId w:val="8"/>
        </w:numPr>
        <w:ind w:leftChars="0"/>
      </w:pPr>
      <w:r w:rsidRPr="00680574">
        <w:t>召開會議時，應於十五日前公告召開日期、時間及地點，並於七日前公告會議通知、會議議程及提案內容之文件。</w:t>
      </w:r>
      <w:r w:rsidRPr="00680574">
        <w:t xml:space="preserve"> </w:t>
      </w:r>
    </w:p>
    <w:p w14:paraId="6D88D5CD" w14:textId="77777777" w:rsidR="00922302" w:rsidRPr="00680574" w:rsidRDefault="00922302" w:rsidP="00922302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本會議每學期至少開會一次；經校務會議</w:t>
      </w:r>
      <w:r w:rsidR="006A3B5C" w:rsidRPr="00680574">
        <w:rPr>
          <w:rFonts w:hint="eastAsia"/>
        </w:rPr>
        <w:t>全體</w:t>
      </w:r>
      <w:r w:rsidRPr="00680574">
        <w:rPr>
          <w:rFonts w:hint="eastAsia"/>
        </w:rPr>
        <w:t>五分之一以上請求召開臨時校務會議時，</w:t>
      </w:r>
      <w:r w:rsidR="00582283" w:rsidRPr="00680574">
        <w:rPr>
          <w:rFonts w:hint="eastAsia"/>
        </w:rPr>
        <w:t>以書面附具案由請求，</w:t>
      </w:r>
      <w:r w:rsidRPr="00680574">
        <w:rPr>
          <w:rFonts w:hint="eastAsia"/>
        </w:rPr>
        <w:t>校長應於十五日內召開。</w:t>
      </w:r>
    </w:p>
    <w:p w14:paraId="357F1076" w14:textId="77777777" w:rsidR="00582283" w:rsidRPr="00680574" w:rsidRDefault="00582283" w:rsidP="00582283">
      <w:pPr>
        <w:pStyle w:val="a3"/>
        <w:ind w:leftChars="0"/>
      </w:pPr>
      <w:r w:rsidRPr="00680574">
        <w:rPr>
          <w:rFonts w:hint="eastAsia"/>
        </w:rPr>
        <w:t>因天災、緊急事故或行政單位認有必要：得隨時召開之，並應通知本會議組織成員。</w:t>
      </w:r>
    </w:p>
    <w:p w14:paraId="66A7436D" w14:textId="77777777" w:rsidR="00922302" w:rsidRPr="00680574" w:rsidRDefault="00922302" w:rsidP="00922302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本會議須有應出席人數過半數出席方得宣布開會；</w:t>
      </w:r>
      <w:r w:rsidR="00E754A2" w:rsidRPr="00680574">
        <w:rPr>
          <w:rFonts w:hint="eastAsia"/>
        </w:rPr>
        <w:t>表決議案以相對多數之通過為決議</w:t>
      </w:r>
      <w:r w:rsidR="00662AB7" w:rsidRPr="00680574">
        <w:rPr>
          <w:rFonts w:hint="eastAsia"/>
        </w:rPr>
        <w:t>；如出席不足法定人數時，得改為談話會。</w:t>
      </w:r>
    </w:p>
    <w:p w14:paraId="39D28E28" w14:textId="77777777" w:rsidR="00662AB7" w:rsidRPr="00680574" w:rsidRDefault="00662AB7" w:rsidP="00922302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lastRenderedPageBreak/>
        <w:t>本會議由校長召集並主持之，校長因故未克主持時，應指定</w:t>
      </w:r>
      <w:proofErr w:type="gramStart"/>
      <w:r w:rsidRPr="00680574">
        <w:rPr>
          <w:rFonts w:hint="eastAsia"/>
        </w:rPr>
        <w:t>一</w:t>
      </w:r>
      <w:proofErr w:type="gramEnd"/>
      <w:r w:rsidRPr="00680574">
        <w:rPr>
          <w:rFonts w:hint="eastAsia"/>
        </w:rPr>
        <w:t>人為會議主席。</w:t>
      </w:r>
    </w:p>
    <w:p w14:paraId="5DA45B0A" w14:textId="77777777" w:rsidR="00662AB7" w:rsidRPr="00680574" w:rsidRDefault="00662AB7" w:rsidP="00662AB7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本會議應出席人員，除已核准公假、差假外，</w:t>
      </w:r>
      <w:proofErr w:type="gramStart"/>
      <w:r w:rsidRPr="00680574">
        <w:rPr>
          <w:rFonts w:hint="eastAsia"/>
        </w:rPr>
        <w:t>均應出席</w:t>
      </w:r>
      <w:proofErr w:type="gramEnd"/>
      <w:r w:rsidRPr="00680574">
        <w:rPr>
          <w:rFonts w:hint="eastAsia"/>
        </w:rPr>
        <w:t>與會。</w:t>
      </w:r>
    </w:p>
    <w:p w14:paraId="0545658E" w14:textId="77777777" w:rsidR="009F1E7A" w:rsidRPr="00680574" w:rsidRDefault="009F1E7A" w:rsidP="009F1E7A">
      <w:pPr>
        <w:pStyle w:val="a3"/>
        <w:numPr>
          <w:ilvl w:val="0"/>
          <w:numId w:val="1"/>
        </w:numPr>
        <w:ind w:leftChars="0"/>
      </w:pPr>
      <w:r w:rsidRPr="00680574">
        <w:t>校務會議個別成員之出席、發言、提案、表決及其他相關權益，應受相同之保障。</w:t>
      </w:r>
      <w:r w:rsidRPr="00680574">
        <w:t xml:space="preserve"> </w:t>
      </w:r>
    </w:p>
    <w:p w14:paraId="5255A0AC" w14:textId="77777777" w:rsidR="009F1E7A" w:rsidRPr="00680574" w:rsidRDefault="009F1E7A" w:rsidP="009F1E7A">
      <w:pPr>
        <w:pStyle w:val="a3"/>
        <w:numPr>
          <w:ilvl w:val="0"/>
          <w:numId w:val="1"/>
        </w:numPr>
        <w:ind w:leftChars="0"/>
      </w:pPr>
      <w:r w:rsidRPr="00680574">
        <w:t>校務會議成員，應尊重其他成員發言觀點之差異，不得以任何方式，使</w:t>
      </w:r>
      <w:r w:rsidRPr="00680574">
        <w:t xml:space="preserve"> </w:t>
      </w:r>
      <w:r w:rsidRPr="00680574">
        <w:t>其他成員處於客觀上具有敵意或</w:t>
      </w:r>
      <w:proofErr w:type="gramStart"/>
      <w:r w:rsidRPr="00680574">
        <w:t>不</w:t>
      </w:r>
      <w:proofErr w:type="gramEnd"/>
      <w:r w:rsidRPr="00680574">
        <w:t>友善之環境。</w:t>
      </w:r>
      <w:r w:rsidRPr="00680574">
        <w:t xml:space="preserve"> </w:t>
      </w:r>
      <w:r w:rsidRPr="00680574">
        <w:t>除有正當理由外，主席不得要求任何校務會議成員離開議場。</w:t>
      </w:r>
    </w:p>
    <w:p w14:paraId="3A01C724" w14:textId="77777777" w:rsidR="00662AB7" w:rsidRPr="00680574" w:rsidRDefault="00662AB7" w:rsidP="00662AB7">
      <w:r w:rsidRPr="00680574">
        <w:rPr>
          <w:rFonts w:hint="eastAsia"/>
        </w:rPr>
        <w:t>【提案】</w:t>
      </w:r>
    </w:p>
    <w:p w14:paraId="7141960E" w14:textId="77777777" w:rsidR="007A67A7" w:rsidRPr="00680574" w:rsidRDefault="007A67A7" w:rsidP="008C2E8E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本會議之提案方式如下：</w:t>
      </w:r>
    </w:p>
    <w:p w14:paraId="7C267917" w14:textId="77777777" w:rsidR="007A67A7" w:rsidRPr="00680574" w:rsidRDefault="007A67A7" w:rsidP="007A67A7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校長交議。</w:t>
      </w:r>
    </w:p>
    <w:p w14:paraId="6B0057AC" w14:textId="77777777" w:rsidR="007A67A7" w:rsidRPr="00680574" w:rsidRDefault="007A67A7" w:rsidP="007A67A7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各主管單位提案。</w:t>
      </w:r>
    </w:p>
    <w:p w14:paraId="0730461E" w14:textId="77777777" w:rsidR="007A67A7" w:rsidRPr="00680574" w:rsidRDefault="007A67A7" w:rsidP="007A67A7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家長會或教師會提案。</w:t>
      </w:r>
    </w:p>
    <w:p w14:paraId="61FE9E46" w14:textId="1547C746" w:rsidR="007A67A7" w:rsidRPr="00680574" w:rsidRDefault="007A67A7" w:rsidP="007A67A7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本校教職員及家長</w:t>
      </w:r>
      <w:r w:rsidR="008C2E8E" w:rsidRPr="00680574">
        <w:rPr>
          <w:rFonts w:hint="eastAsia"/>
        </w:rPr>
        <w:t>會</w:t>
      </w:r>
      <w:r w:rsidRPr="00680574">
        <w:rPr>
          <w:rFonts w:hint="eastAsia"/>
        </w:rPr>
        <w:t>經校務會議成員</w:t>
      </w:r>
      <w:r w:rsidR="008C2E8E" w:rsidRPr="00680574">
        <w:rPr>
          <w:rFonts w:hint="eastAsia"/>
        </w:rPr>
        <w:t>五</w:t>
      </w:r>
      <w:r w:rsidRPr="00680574">
        <w:rPr>
          <w:rFonts w:hint="eastAsia"/>
        </w:rPr>
        <w:t>分之一以上連署提案。</w:t>
      </w:r>
    </w:p>
    <w:p w14:paraId="000AD82C" w14:textId="25BD53C1" w:rsidR="003B7F46" w:rsidRPr="00680574" w:rsidRDefault="003B7F46" w:rsidP="003B7F46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第八條第一項之連署人提案</w:t>
      </w:r>
      <w:r w:rsidR="00446F25" w:rsidRPr="00680574">
        <w:rPr>
          <w:rFonts w:hint="eastAsia"/>
        </w:rPr>
        <w:t>。</w:t>
      </w:r>
    </w:p>
    <w:p w14:paraId="6B42D87F" w14:textId="4485D4C0" w:rsidR="00697AB3" w:rsidRPr="00680574" w:rsidRDefault="00697AB3" w:rsidP="003B7F46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經選舉產生之學生代表</w:t>
      </w:r>
      <w:r w:rsidR="008C2E8E" w:rsidRPr="00680574">
        <w:rPr>
          <w:rFonts w:hint="eastAsia"/>
        </w:rPr>
        <w:t>總數二分之一以上</w:t>
      </w:r>
      <w:r w:rsidRPr="00680574">
        <w:rPr>
          <w:rFonts w:hint="eastAsia"/>
        </w:rPr>
        <w:t>共同提案。</w:t>
      </w:r>
    </w:p>
    <w:p w14:paraId="7E939AD4" w14:textId="4EADA14C" w:rsidR="00697AB3" w:rsidRPr="00680574" w:rsidRDefault="00697AB3" w:rsidP="003B7F46">
      <w:pPr>
        <w:pStyle w:val="a3"/>
        <w:numPr>
          <w:ilvl w:val="0"/>
          <w:numId w:val="9"/>
        </w:numPr>
        <w:ind w:leftChars="0"/>
      </w:pPr>
      <w:r w:rsidRPr="00680574">
        <w:rPr>
          <w:rFonts w:hint="eastAsia"/>
        </w:rPr>
        <w:t>學生會及其他學生相關自治組織提案。</w:t>
      </w:r>
    </w:p>
    <w:p w14:paraId="3B13C350" w14:textId="77777777" w:rsidR="000F5BA2" w:rsidRPr="00680574" w:rsidRDefault="007B1FD1" w:rsidP="000F5BA2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修正案之提出，須有</w:t>
      </w:r>
      <w:r w:rsidRPr="00680574">
        <w:rPr>
          <w:rFonts w:hint="eastAsia"/>
        </w:rPr>
        <w:t>1</w:t>
      </w:r>
      <w:r w:rsidR="000F5BA2" w:rsidRPr="00680574">
        <w:rPr>
          <w:rFonts w:hint="eastAsia"/>
        </w:rPr>
        <w:t>人以上之附議。</w:t>
      </w:r>
    </w:p>
    <w:p w14:paraId="16245C61" w14:textId="170A9620" w:rsidR="000F5BA2" w:rsidRPr="00680574" w:rsidRDefault="000F5BA2" w:rsidP="000F5BA2">
      <w:pPr>
        <w:pStyle w:val="a3"/>
        <w:ind w:leftChars="0"/>
      </w:pPr>
      <w:r w:rsidRPr="00680574">
        <w:rPr>
          <w:rFonts w:hint="eastAsia"/>
        </w:rPr>
        <w:t>修正案應優先提付討論；如有第二修正案時，第一修正案應暫行終止討論，第二修正案優先提付討論及表決。</w:t>
      </w:r>
    </w:p>
    <w:p w14:paraId="0BF8C4F8" w14:textId="77777777" w:rsidR="000F5BA2" w:rsidRPr="00680574" w:rsidRDefault="007B1FD1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臨時動議之提出，須有</w:t>
      </w:r>
      <w:r w:rsidRPr="00680574">
        <w:rPr>
          <w:rFonts w:hint="eastAsia"/>
        </w:rPr>
        <w:t>1</w:t>
      </w:r>
      <w:r w:rsidR="000F5BA2" w:rsidRPr="00680574">
        <w:rPr>
          <w:rFonts w:hint="eastAsia"/>
        </w:rPr>
        <w:t>人以上之附議。</w:t>
      </w:r>
    </w:p>
    <w:p w14:paraId="61A903C3" w14:textId="77777777" w:rsidR="000F5BA2" w:rsidRPr="00680574" w:rsidRDefault="000F5BA2" w:rsidP="000F5BA2">
      <w:r w:rsidRPr="00680574">
        <w:rPr>
          <w:rFonts w:hint="eastAsia"/>
        </w:rPr>
        <w:t>【會議討論】</w:t>
      </w:r>
    </w:p>
    <w:p w14:paraId="6D4C6C2B" w14:textId="5FB8ECBA" w:rsidR="000F5BA2" w:rsidRPr="00680574" w:rsidRDefault="00123BCB" w:rsidP="00F32385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發言時間及次數，各處室</w:t>
      </w:r>
      <w:r w:rsidR="000F5BA2" w:rsidRPr="00680574">
        <w:rPr>
          <w:rFonts w:hint="eastAsia"/>
        </w:rPr>
        <w:t>以書面報告為原則，</w:t>
      </w:r>
      <w:r w:rsidRPr="00680574">
        <w:rPr>
          <w:rFonts w:hint="eastAsia"/>
        </w:rPr>
        <w:t>報告參考時間：校長報告十分鐘；各處室</w:t>
      </w:r>
      <w:r w:rsidR="00DD238E" w:rsidRPr="00680574">
        <w:rPr>
          <w:rFonts w:hint="eastAsia"/>
        </w:rPr>
        <w:t>口頭補充三至十分鐘；提案人說明五分鐘。每一提案，同一人發言以二次為限，每次以三分鐘為原則。出席人須延長發言時間或增加發言次數，應經主席同意。</w:t>
      </w:r>
    </w:p>
    <w:p w14:paraId="27DEA210" w14:textId="77777777" w:rsidR="00DD238E" w:rsidRPr="00680574" w:rsidRDefault="00DD238E" w:rsidP="000F5BA2">
      <w:r w:rsidRPr="00680574">
        <w:rPr>
          <w:rFonts w:hint="eastAsia"/>
        </w:rPr>
        <w:t>【決議方式】</w:t>
      </w:r>
    </w:p>
    <w:p w14:paraId="22FBFDC8" w14:textId="77777777" w:rsidR="00DD238E" w:rsidRPr="00680574" w:rsidRDefault="00DD238E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校務會議議決方式如下：</w:t>
      </w:r>
    </w:p>
    <w:p w14:paraId="38439D73" w14:textId="77777777" w:rsidR="00DD238E" w:rsidRPr="00680574" w:rsidRDefault="00325AAB" w:rsidP="00AF52EF">
      <w:pPr>
        <w:pStyle w:val="a3"/>
        <w:numPr>
          <w:ilvl w:val="0"/>
          <w:numId w:val="14"/>
        </w:numPr>
        <w:ind w:leftChars="0"/>
      </w:pPr>
      <w:r w:rsidRPr="00680574">
        <w:rPr>
          <w:rFonts w:hint="eastAsia"/>
        </w:rPr>
        <w:t>議案經充分討論後無異議者，主席宣布議決通過。</w:t>
      </w:r>
    </w:p>
    <w:p w14:paraId="14FC1CAC" w14:textId="77777777" w:rsidR="00325AAB" w:rsidRPr="00680574" w:rsidRDefault="00325AAB" w:rsidP="00AF52EF">
      <w:pPr>
        <w:pStyle w:val="a3"/>
        <w:numPr>
          <w:ilvl w:val="0"/>
          <w:numId w:val="14"/>
        </w:numPr>
        <w:ind w:leftChars="0"/>
      </w:pPr>
      <w:r w:rsidRPr="00680574">
        <w:rPr>
          <w:rFonts w:hint="eastAsia"/>
        </w:rPr>
        <w:t>議案經充分討論後，有異議者，提付表決。</w:t>
      </w:r>
    </w:p>
    <w:p w14:paraId="26E4A86F" w14:textId="77777777" w:rsidR="00325AAB" w:rsidRPr="00680574" w:rsidRDefault="00325AAB" w:rsidP="00AF52EF">
      <w:pPr>
        <w:pStyle w:val="a3"/>
        <w:numPr>
          <w:ilvl w:val="0"/>
          <w:numId w:val="14"/>
        </w:numPr>
        <w:ind w:leftChars="0"/>
      </w:pPr>
      <w:r w:rsidRPr="00680574">
        <w:rPr>
          <w:rFonts w:hint="eastAsia"/>
        </w:rPr>
        <w:t>本會議案之表決方式：</w:t>
      </w:r>
    </w:p>
    <w:p w14:paraId="2D1E7BC6" w14:textId="77777777" w:rsidR="00325AAB" w:rsidRPr="00680574" w:rsidRDefault="00325AAB" w:rsidP="00360F9F">
      <w:pPr>
        <w:pStyle w:val="2"/>
      </w:pPr>
      <w:r w:rsidRPr="00680574">
        <w:rPr>
          <w:rFonts w:hint="eastAsia"/>
        </w:rPr>
        <w:t>舉手表決。</w:t>
      </w:r>
    </w:p>
    <w:p w14:paraId="057F1F6B" w14:textId="77777777" w:rsidR="00325AAB" w:rsidRPr="00680574" w:rsidRDefault="00325AAB" w:rsidP="00360F9F">
      <w:pPr>
        <w:pStyle w:val="2"/>
      </w:pPr>
      <w:r w:rsidRPr="00680574">
        <w:rPr>
          <w:rFonts w:hint="eastAsia"/>
        </w:rPr>
        <w:t>投票表決。</w:t>
      </w:r>
    </w:p>
    <w:p w14:paraId="78E50018" w14:textId="77777777" w:rsidR="00776BAA" w:rsidRPr="00680574" w:rsidRDefault="00325AAB" w:rsidP="00573171">
      <w:pPr>
        <w:ind w:left="720"/>
      </w:pPr>
      <w:r w:rsidRPr="00680574">
        <w:rPr>
          <w:rFonts w:hint="eastAsia"/>
        </w:rPr>
        <w:t>前項所列方式之採用，由主席決定宣告之，原則上以舉手表決為之。</w:t>
      </w:r>
    </w:p>
    <w:p w14:paraId="044189B7" w14:textId="77777777" w:rsidR="00382E25" w:rsidRPr="00680574" w:rsidRDefault="00AF0896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下列重大事項應由出席人員</w:t>
      </w:r>
      <w:r w:rsidR="00532DAF" w:rsidRPr="00680574">
        <w:rPr>
          <w:rFonts w:hint="eastAsia"/>
        </w:rPr>
        <w:t>三分之二以</w:t>
      </w:r>
      <w:r w:rsidR="00D3463A" w:rsidRPr="00680574">
        <w:rPr>
          <w:rFonts w:hint="eastAsia"/>
        </w:rPr>
        <w:t>上</w:t>
      </w:r>
      <w:r w:rsidR="00382E25" w:rsidRPr="00680574">
        <w:rPr>
          <w:rFonts w:hint="eastAsia"/>
        </w:rPr>
        <w:t>贊同：</w:t>
      </w:r>
    </w:p>
    <w:p w14:paraId="614CE1A8" w14:textId="77777777" w:rsidR="00382E25" w:rsidRPr="00680574" w:rsidRDefault="00382E25" w:rsidP="00E20EC8">
      <w:pPr>
        <w:pStyle w:val="a3"/>
        <w:numPr>
          <w:ilvl w:val="0"/>
          <w:numId w:val="10"/>
        </w:numPr>
        <w:ind w:leftChars="0"/>
      </w:pPr>
      <w:r w:rsidRPr="00680574">
        <w:rPr>
          <w:rFonts w:hint="eastAsia"/>
        </w:rPr>
        <w:t>關於修改校名、組織或議事規則之表決。</w:t>
      </w:r>
    </w:p>
    <w:p w14:paraId="5D79E25D" w14:textId="77777777" w:rsidR="00382E25" w:rsidRPr="00680574" w:rsidRDefault="00382E25" w:rsidP="00E20EC8">
      <w:pPr>
        <w:pStyle w:val="a3"/>
        <w:numPr>
          <w:ilvl w:val="0"/>
          <w:numId w:val="10"/>
        </w:numPr>
        <w:ind w:leftChars="0"/>
      </w:pPr>
      <w:r w:rsidRPr="00680574">
        <w:rPr>
          <w:rFonts w:hint="eastAsia"/>
        </w:rPr>
        <w:t>關於已通過議事程序變更之表決。</w:t>
      </w:r>
    </w:p>
    <w:p w14:paraId="27EDFF0D" w14:textId="77777777" w:rsidR="00382E25" w:rsidRPr="00680574" w:rsidRDefault="000813F3" w:rsidP="00E20EC8">
      <w:pPr>
        <w:pStyle w:val="a3"/>
        <w:numPr>
          <w:ilvl w:val="0"/>
          <w:numId w:val="10"/>
        </w:numPr>
        <w:ind w:leftChars="0"/>
      </w:pPr>
      <w:r w:rsidRPr="00680574">
        <w:rPr>
          <w:rFonts w:hint="eastAsia"/>
        </w:rPr>
        <w:t>暫時停止實施議事規則之動議</w:t>
      </w:r>
      <w:r w:rsidR="00382E25" w:rsidRPr="00680574">
        <w:rPr>
          <w:rFonts w:hint="eastAsia"/>
        </w:rPr>
        <w:t>表決。</w:t>
      </w:r>
    </w:p>
    <w:p w14:paraId="705E5376" w14:textId="77777777" w:rsidR="00382E25" w:rsidRPr="00680574" w:rsidRDefault="00382E25" w:rsidP="00E20EC8">
      <w:pPr>
        <w:pStyle w:val="a3"/>
        <w:numPr>
          <w:ilvl w:val="0"/>
          <w:numId w:val="10"/>
        </w:numPr>
        <w:ind w:leftChars="0"/>
      </w:pPr>
      <w:r w:rsidRPr="00680574">
        <w:rPr>
          <w:rFonts w:hint="eastAsia"/>
        </w:rPr>
        <w:lastRenderedPageBreak/>
        <w:t>停止討論動議之表決。</w:t>
      </w:r>
    </w:p>
    <w:p w14:paraId="6DB4C97B" w14:textId="77777777" w:rsidR="00382E25" w:rsidRPr="00680574" w:rsidRDefault="00382E25" w:rsidP="00F41B2F">
      <w:pPr>
        <w:pStyle w:val="a3"/>
        <w:ind w:leftChars="0" w:left="709"/>
      </w:pPr>
      <w:r w:rsidRPr="00680574">
        <w:rPr>
          <w:rFonts w:hint="eastAsia"/>
        </w:rPr>
        <w:t>出席人員對表決結果，發生疑問時，得提出權宜問題，經主席認可，重行表決，但以一次為限。</w:t>
      </w:r>
    </w:p>
    <w:p w14:paraId="4BA25803" w14:textId="77777777" w:rsidR="005174B6" w:rsidRPr="00680574" w:rsidRDefault="005174B6" w:rsidP="005174B6">
      <w:r w:rsidRPr="00680574">
        <w:rPr>
          <w:rFonts w:hint="eastAsia"/>
        </w:rPr>
        <w:t>【議決處理】</w:t>
      </w:r>
    </w:p>
    <w:p w14:paraId="2E174D52" w14:textId="6A24214D" w:rsidR="005174B6" w:rsidRPr="00680574" w:rsidRDefault="008A0283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校務會議之議</w:t>
      </w:r>
      <w:r w:rsidR="005174B6" w:rsidRPr="00680574">
        <w:rPr>
          <w:rFonts w:hint="eastAsia"/>
        </w:rPr>
        <w:t>決不得違背法令。校務會議如因法令見解</w:t>
      </w:r>
      <w:proofErr w:type="gramStart"/>
      <w:r w:rsidR="005174B6" w:rsidRPr="00680574">
        <w:rPr>
          <w:rFonts w:hint="eastAsia"/>
        </w:rPr>
        <w:t>岐異</w:t>
      </w:r>
      <w:proofErr w:type="gramEnd"/>
      <w:r w:rsidR="005174B6" w:rsidRPr="00680574">
        <w:rPr>
          <w:rFonts w:hint="eastAsia"/>
        </w:rPr>
        <w:t>未能作成決議時，校長應於會後儘速向相關機關</w:t>
      </w:r>
      <w:r w:rsidR="008C2E8E" w:rsidRPr="00680574">
        <w:rPr>
          <w:rFonts w:hint="eastAsia"/>
        </w:rPr>
        <w:t>聲</w:t>
      </w:r>
      <w:r w:rsidR="005174B6" w:rsidRPr="00680574">
        <w:rPr>
          <w:rFonts w:hint="eastAsia"/>
        </w:rPr>
        <w:t>請解釋。</w:t>
      </w:r>
    </w:p>
    <w:p w14:paraId="4EFE21A6" w14:textId="77777777" w:rsidR="00F41B2F" w:rsidRPr="00680574" w:rsidRDefault="005174B6" w:rsidP="00F41B2F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經審議通過之議案，如因情勢變遷或有新資料、新理由</w:t>
      </w:r>
      <w:r w:rsidR="00E757DD" w:rsidRPr="00680574">
        <w:rPr>
          <w:rFonts w:hint="eastAsia"/>
        </w:rPr>
        <w:t>而有重新研討之必要者，得</w:t>
      </w:r>
      <w:proofErr w:type="gramStart"/>
      <w:r w:rsidR="00E757DD" w:rsidRPr="00680574">
        <w:rPr>
          <w:rFonts w:hint="eastAsia"/>
        </w:rPr>
        <w:t>於同次會</w:t>
      </w:r>
      <w:proofErr w:type="gramEnd"/>
      <w:r w:rsidR="00E757DD" w:rsidRPr="00680574">
        <w:rPr>
          <w:rFonts w:hint="eastAsia"/>
        </w:rPr>
        <w:t>，須有他事相間</w:t>
      </w:r>
      <w:r w:rsidR="00117125" w:rsidRPr="00680574">
        <w:rPr>
          <w:rFonts w:hint="eastAsia"/>
        </w:rPr>
        <w:t>，或下次會議提請復</w:t>
      </w:r>
      <w:r w:rsidRPr="00680574">
        <w:rPr>
          <w:rFonts w:hint="eastAsia"/>
        </w:rPr>
        <w:t>議。</w:t>
      </w:r>
    </w:p>
    <w:p w14:paraId="065DB580" w14:textId="77777777" w:rsidR="005174B6" w:rsidRPr="00680574" w:rsidRDefault="000070BF" w:rsidP="00F41B2F">
      <w:pPr>
        <w:pStyle w:val="a3"/>
        <w:ind w:leftChars="0"/>
      </w:pPr>
      <w:r w:rsidRPr="00680574">
        <w:rPr>
          <w:rFonts w:hint="eastAsia"/>
        </w:rPr>
        <w:t>復</w:t>
      </w:r>
      <w:r w:rsidR="005174B6" w:rsidRPr="00680574">
        <w:rPr>
          <w:rFonts w:hint="eastAsia"/>
        </w:rPr>
        <w:t>議案之提出，須有十人以上之連署或附議。</w:t>
      </w:r>
      <w:r w:rsidRPr="00680574">
        <w:rPr>
          <w:rFonts w:hint="eastAsia"/>
        </w:rPr>
        <w:t>復議動議經否決後，對同一決議不得再為復</w:t>
      </w:r>
      <w:r w:rsidR="005174B6" w:rsidRPr="00680574">
        <w:rPr>
          <w:rFonts w:hint="eastAsia"/>
        </w:rPr>
        <w:t>議之動議。</w:t>
      </w:r>
    </w:p>
    <w:p w14:paraId="54089AF5" w14:textId="77777777" w:rsidR="00F41B2F" w:rsidRPr="00680574" w:rsidRDefault="000209BD" w:rsidP="00727BAC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校務會議</w:t>
      </w:r>
      <w:r w:rsidR="00DC0B9C" w:rsidRPr="00680574">
        <w:rPr>
          <w:rFonts w:hint="eastAsia"/>
        </w:rPr>
        <w:t>所作成之議決，應送請校長簽署公告，送交各相關業務單位執行。</w:t>
      </w:r>
    </w:p>
    <w:p w14:paraId="692D9054" w14:textId="77777777" w:rsidR="00DC0B9C" w:rsidRPr="00680574" w:rsidRDefault="00DC0B9C" w:rsidP="00F41B2F">
      <w:pPr>
        <w:pStyle w:val="a3"/>
        <w:ind w:leftChars="0"/>
      </w:pPr>
      <w:r w:rsidRPr="00680574">
        <w:rPr>
          <w:rFonts w:hint="eastAsia"/>
        </w:rPr>
        <w:t>校務會議決議執行情況，應於下次會議時報告並公告。</w:t>
      </w:r>
    </w:p>
    <w:p w14:paraId="1406D2DD" w14:textId="77777777" w:rsidR="00DC0B9C" w:rsidRPr="00680574" w:rsidRDefault="00DC0B9C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本會議之決議，校長若認為窒礙難行時，可交下次校務會議</w:t>
      </w:r>
      <w:r w:rsidR="00A458D1" w:rsidRPr="00680574">
        <w:rPr>
          <w:rFonts w:hint="eastAsia"/>
        </w:rPr>
        <w:t>（</w:t>
      </w:r>
      <w:r w:rsidRPr="00680574">
        <w:rPr>
          <w:rFonts w:hint="eastAsia"/>
        </w:rPr>
        <w:t>或臨時校務會議</w:t>
      </w:r>
      <w:r w:rsidR="00A458D1" w:rsidRPr="00680574">
        <w:rPr>
          <w:rFonts w:hint="eastAsia"/>
        </w:rPr>
        <w:t>）</w:t>
      </w:r>
      <w:r w:rsidR="00975E6D" w:rsidRPr="00680574">
        <w:rPr>
          <w:rFonts w:hint="eastAsia"/>
        </w:rPr>
        <w:t>再行覆議，同一議案覆</w:t>
      </w:r>
      <w:r w:rsidRPr="00680574">
        <w:rPr>
          <w:rFonts w:hint="eastAsia"/>
        </w:rPr>
        <w:t>議以一次為限。</w:t>
      </w:r>
    </w:p>
    <w:p w14:paraId="64D434C9" w14:textId="77777777" w:rsidR="00E20EC8" w:rsidRPr="00680574" w:rsidRDefault="00E20EC8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文書組</w:t>
      </w:r>
      <w:r w:rsidRPr="00680574">
        <w:t>應於校務會議召開後，辦理下列事項：</w:t>
      </w:r>
      <w:r w:rsidRPr="00680574">
        <w:t xml:space="preserve"> </w:t>
      </w:r>
    </w:p>
    <w:p w14:paraId="3BF9EE51" w14:textId="77777777" w:rsidR="00E20EC8" w:rsidRPr="00680574" w:rsidRDefault="00E20EC8" w:rsidP="00E20EC8">
      <w:pPr>
        <w:pStyle w:val="a3"/>
        <w:numPr>
          <w:ilvl w:val="0"/>
          <w:numId w:val="11"/>
        </w:numPr>
        <w:ind w:leftChars="0"/>
      </w:pPr>
      <w:r w:rsidRPr="00680574">
        <w:t>於一定期間內，以書面或其他適當之方式，將會議紀錄提供會議成員知悉。</w:t>
      </w:r>
      <w:r w:rsidRPr="00680574">
        <w:t xml:space="preserve"> </w:t>
      </w:r>
    </w:p>
    <w:p w14:paraId="7E387775" w14:textId="77777777" w:rsidR="00E20EC8" w:rsidRPr="00680574" w:rsidRDefault="00E20EC8" w:rsidP="00E20EC8">
      <w:pPr>
        <w:pStyle w:val="a3"/>
        <w:numPr>
          <w:ilvl w:val="0"/>
          <w:numId w:val="11"/>
        </w:numPr>
        <w:ind w:leftChars="0"/>
      </w:pPr>
      <w:r w:rsidRPr="00680574">
        <w:t>定期追蹤前次校務會議決議事項之辦理情形，並將其納入下次會議之報告事項。</w:t>
      </w:r>
    </w:p>
    <w:p w14:paraId="574BC222" w14:textId="77777777" w:rsidR="00B31B1A" w:rsidRPr="00680574" w:rsidRDefault="00B31B1A" w:rsidP="00B31B1A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文書組</w:t>
      </w:r>
      <w:r w:rsidRPr="00680574">
        <w:t>應於職務異動或定期調整時，將</w:t>
      </w:r>
      <w:r w:rsidRPr="00680574">
        <w:rPr>
          <w:rFonts w:hint="eastAsia"/>
        </w:rPr>
        <w:t>校務會議</w:t>
      </w:r>
      <w:r w:rsidRPr="00680574">
        <w:t>事務納入業務交接事項。</w:t>
      </w:r>
    </w:p>
    <w:p w14:paraId="10636B4B" w14:textId="77777777" w:rsidR="00DC0B9C" w:rsidRPr="00680574" w:rsidRDefault="00DC0B9C" w:rsidP="005174B6">
      <w:r w:rsidRPr="00680574">
        <w:rPr>
          <w:rFonts w:hint="eastAsia"/>
        </w:rPr>
        <w:t>【議程】</w:t>
      </w:r>
    </w:p>
    <w:p w14:paraId="5117E706" w14:textId="77777777" w:rsidR="00DC0B9C" w:rsidRPr="00680574" w:rsidRDefault="00DC0B9C" w:rsidP="00E20EC8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本會議程序如下：</w:t>
      </w:r>
    </w:p>
    <w:p w14:paraId="1D06B5A9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主席宣布開會。</w:t>
      </w:r>
    </w:p>
    <w:p w14:paraId="2573DE20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主席報告。</w:t>
      </w:r>
    </w:p>
    <w:p w14:paraId="691D4146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家長會代表致詞。</w:t>
      </w:r>
    </w:p>
    <w:p w14:paraId="225DF77E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報告上次會議決議案執行情形。</w:t>
      </w:r>
    </w:p>
    <w:p w14:paraId="3806C899" w14:textId="7B8B946E" w:rsidR="008C2E8E" w:rsidRPr="00680574" w:rsidRDefault="008C2E8E" w:rsidP="008C2E8E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提案討論。</w:t>
      </w:r>
    </w:p>
    <w:p w14:paraId="4D3F1159" w14:textId="04011832" w:rsidR="00DC0B9C" w:rsidRPr="00680574" w:rsidRDefault="008C2E8E" w:rsidP="000B0BE5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各處室、教師會及合作社業務報告。</w:t>
      </w:r>
    </w:p>
    <w:p w14:paraId="078961AC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臨時動議。</w:t>
      </w:r>
    </w:p>
    <w:p w14:paraId="3C74AAE6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主席結論。</w:t>
      </w:r>
    </w:p>
    <w:p w14:paraId="62CD01DC" w14:textId="77777777" w:rsidR="00DC0B9C" w:rsidRPr="00680574" w:rsidRDefault="00DC0B9C" w:rsidP="00E20EC8">
      <w:pPr>
        <w:pStyle w:val="a3"/>
        <w:numPr>
          <w:ilvl w:val="0"/>
          <w:numId w:val="12"/>
        </w:numPr>
        <w:ind w:leftChars="0"/>
      </w:pPr>
      <w:r w:rsidRPr="00680574">
        <w:rPr>
          <w:rFonts w:hint="eastAsia"/>
        </w:rPr>
        <w:t>散會。</w:t>
      </w:r>
    </w:p>
    <w:p w14:paraId="6DCD399F" w14:textId="77777777" w:rsidR="00DC0B9C" w:rsidRPr="00680574" w:rsidRDefault="00DC0B9C" w:rsidP="00F41B2F">
      <w:pPr>
        <w:ind w:left="480"/>
      </w:pPr>
      <w:r w:rsidRPr="00680574">
        <w:rPr>
          <w:rFonts w:hint="eastAsia"/>
        </w:rPr>
        <w:t>會議程序之變更，主席於宣布開會後，經出席人員三分之二同意行之。</w:t>
      </w:r>
    </w:p>
    <w:p w14:paraId="75288DC2" w14:textId="77777777" w:rsidR="005174B6" w:rsidRPr="00680574" w:rsidRDefault="00C82858" w:rsidP="005174B6">
      <w:r w:rsidRPr="00680574">
        <w:rPr>
          <w:rFonts w:hint="eastAsia"/>
        </w:rPr>
        <w:t>【法定程序】</w:t>
      </w:r>
    </w:p>
    <w:p w14:paraId="23B6C4CD" w14:textId="0A49655C" w:rsidR="00D4594B" w:rsidRPr="00680574" w:rsidRDefault="00360F9F" w:rsidP="00D4594B">
      <w:pPr>
        <w:pStyle w:val="a3"/>
        <w:numPr>
          <w:ilvl w:val="0"/>
          <w:numId w:val="1"/>
        </w:numPr>
        <w:ind w:leftChars="0"/>
      </w:pPr>
      <w:r w:rsidRPr="00680574">
        <w:rPr>
          <w:rFonts w:hint="eastAsia"/>
        </w:rPr>
        <w:t>本要點</w:t>
      </w:r>
      <w:r w:rsidR="00B31B1A" w:rsidRPr="00680574">
        <w:rPr>
          <w:rFonts w:hint="eastAsia"/>
        </w:rPr>
        <w:t>經</w:t>
      </w:r>
      <w:r w:rsidR="00D95600" w:rsidRPr="00680574">
        <w:rPr>
          <w:rFonts w:hint="eastAsia"/>
        </w:rPr>
        <w:t>校務會議通</w:t>
      </w:r>
      <w:r w:rsidR="00424431" w:rsidRPr="00680574">
        <w:rPr>
          <w:rFonts w:hint="eastAsia"/>
        </w:rPr>
        <w:t>過後實施</w:t>
      </w:r>
      <w:r w:rsidR="00D4594B" w:rsidRPr="00680574">
        <w:rPr>
          <w:rFonts w:hint="eastAsia"/>
        </w:rPr>
        <w:t>，並報高雄市教育局備查。</w:t>
      </w:r>
    </w:p>
    <w:p w14:paraId="04A586B5" w14:textId="431E547C" w:rsidR="009F1E7A" w:rsidRPr="009F1E7A" w:rsidRDefault="009F1E7A" w:rsidP="00680574">
      <w:pPr>
        <w:widowControl/>
      </w:pPr>
    </w:p>
    <w:sectPr w:rsidR="009F1E7A" w:rsidRPr="009F1E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7735" w14:textId="77777777" w:rsidR="003358F4" w:rsidRDefault="003358F4" w:rsidP="006F39C7">
      <w:r>
        <w:separator/>
      </w:r>
    </w:p>
  </w:endnote>
  <w:endnote w:type="continuationSeparator" w:id="0">
    <w:p w14:paraId="4074F581" w14:textId="77777777" w:rsidR="003358F4" w:rsidRDefault="003358F4" w:rsidP="006F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507121"/>
      <w:docPartObj>
        <w:docPartGallery w:val="Page Numbers (Bottom of Page)"/>
        <w:docPartUnique/>
      </w:docPartObj>
    </w:sdtPr>
    <w:sdtEndPr/>
    <w:sdtContent>
      <w:p w14:paraId="086E8782" w14:textId="77777777" w:rsidR="00E33C6B" w:rsidRDefault="00E33C6B">
        <w:pPr>
          <w:pStyle w:val="a9"/>
          <w:jc w:val="center"/>
        </w:pPr>
        <w:r w:rsidRPr="00E33C6B">
          <w:rPr>
            <w:rFonts w:asciiTheme="minorEastAsia" w:hAnsiTheme="minorEastAsia"/>
          </w:rPr>
          <w:fldChar w:fldCharType="begin"/>
        </w:r>
        <w:r w:rsidRPr="00E33C6B">
          <w:rPr>
            <w:rFonts w:asciiTheme="minorEastAsia" w:hAnsiTheme="minorEastAsia"/>
          </w:rPr>
          <w:instrText>PAGE   \* MERGEFORMAT</w:instrText>
        </w:r>
        <w:r w:rsidRPr="00E33C6B">
          <w:rPr>
            <w:rFonts w:asciiTheme="minorEastAsia" w:hAnsiTheme="minorEastAsia"/>
          </w:rPr>
          <w:fldChar w:fldCharType="separate"/>
        </w:r>
        <w:r w:rsidR="001217D5" w:rsidRPr="001217D5">
          <w:rPr>
            <w:rFonts w:asciiTheme="minorEastAsia" w:hAnsiTheme="minorEastAsia"/>
            <w:noProof/>
            <w:lang w:val="zh-TW"/>
          </w:rPr>
          <w:t>2</w:t>
        </w:r>
        <w:r w:rsidRPr="00E33C6B">
          <w:rPr>
            <w:rFonts w:asciiTheme="minorEastAsia" w:hAnsiTheme="minorEastAsia"/>
          </w:rPr>
          <w:fldChar w:fldCharType="end"/>
        </w:r>
      </w:p>
    </w:sdtContent>
  </w:sdt>
  <w:p w14:paraId="1351483E" w14:textId="77777777" w:rsidR="00E33C6B" w:rsidRDefault="00E33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5E15" w14:textId="77777777" w:rsidR="003358F4" w:rsidRDefault="003358F4" w:rsidP="006F39C7">
      <w:r>
        <w:separator/>
      </w:r>
    </w:p>
  </w:footnote>
  <w:footnote w:type="continuationSeparator" w:id="0">
    <w:p w14:paraId="33A4E83A" w14:textId="77777777" w:rsidR="003358F4" w:rsidRDefault="003358F4" w:rsidP="006F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83E"/>
    <w:multiLevelType w:val="hybridMultilevel"/>
    <w:tmpl w:val="7A0C7B58"/>
    <w:lvl w:ilvl="0" w:tplc="EAF67972">
      <w:start w:val="1"/>
      <w:numFmt w:val="taiwaneseCountingThousand"/>
      <w:suff w:val="nothing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25F1C"/>
    <w:multiLevelType w:val="hybridMultilevel"/>
    <w:tmpl w:val="A1CC8C6E"/>
    <w:lvl w:ilvl="0" w:tplc="5AA621D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0D58CA"/>
    <w:multiLevelType w:val="hybridMultilevel"/>
    <w:tmpl w:val="D188CF36"/>
    <w:lvl w:ilvl="0" w:tplc="FA2ACED2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F02B2"/>
    <w:multiLevelType w:val="hybridMultilevel"/>
    <w:tmpl w:val="3D10069E"/>
    <w:lvl w:ilvl="0" w:tplc="173496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E0B3B"/>
    <w:multiLevelType w:val="hybridMultilevel"/>
    <w:tmpl w:val="D24C5556"/>
    <w:lvl w:ilvl="0" w:tplc="2918C3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7A2CE9"/>
    <w:multiLevelType w:val="hybridMultilevel"/>
    <w:tmpl w:val="D24C5556"/>
    <w:lvl w:ilvl="0" w:tplc="2918C3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797969"/>
    <w:multiLevelType w:val="hybridMultilevel"/>
    <w:tmpl w:val="7A0C7B58"/>
    <w:lvl w:ilvl="0" w:tplc="EAF67972">
      <w:start w:val="1"/>
      <w:numFmt w:val="taiwaneseCountingThousand"/>
      <w:suff w:val="nothing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081D11"/>
    <w:multiLevelType w:val="hybridMultilevel"/>
    <w:tmpl w:val="7C72BBA8"/>
    <w:lvl w:ilvl="0" w:tplc="2D5C6E86">
      <w:start w:val="1"/>
      <w:numFmt w:val="decimal"/>
      <w:pStyle w:val="2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F3B7527"/>
    <w:multiLevelType w:val="hybridMultilevel"/>
    <w:tmpl w:val="D24C5556"/>
    <w:lvl w:ilvl="0" w:tplc="2918C3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DC5AB5"/>
    <w:multiLevelType w:val="hybridMultilevel"/>
    <w:tmpl w:val="D24C5556"/>
    <w:lvl w:ilvl="0" w:tplc="2918C3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7F05D3"/>
    <w:multiLevelType w:val="hybridMultilevel"/>
    <w:tmpl w:val="14A68F68"/>
    <w:lvl w:ilvl="0" w:tplc="EDAECAFE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633C31"/>
    <w:multiLevelType w:val="hybridMultilevel"/>
    <w:tmpl w:val="1D0235A8"/>
    <w:lvl w:ilvl="0" w:tplc="BBC272C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9D0EAF"/>
    <w:multiLevelType w:val="hybridMultilevel"/>
    <w:tmpl w:val="F02416E0"/>
    <w:lvl w:ilvl="0" w:tplc="A86E045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20416"/>
    <w:multiLevelType w:val="hybridMultilevel"/>
    <w:tmpl w:val="D24C5556"/>
    <w:lvl w:ilvl="0" w:tplc="2918C3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32"/>
    <w:rsid w:val="000070BF"/>
    <w:rsid w:val="000209BD"/>
    <w:rsid w:val="00034CFB"/>
    <w:rsid w:val="000531A5"/>
    <w:rsid w:val="000813F3"/>
    <w:rsid w:val="000B0BE5"/>
    <w:rsid w:val="000D6098"/>
    <w:rsid w:val="000F1ADF"/>
    <w:rsid w:val="000F5BA2"/>
    <w:rsid w:val="00117125"/>
    <w:rsid w:val="00117EA0"/>
    <w:rsid w:val="001217D5"/>
    <w:rsid w:val="00123BCB"/>
    <w:rsid w:val="0014343C"/>
    <w:rsid w:val="001807F5"/>
    <w:rsid w:val="00192637"/>
    <w:rsid w:val="001A2CD0"/>
    <w:rsid w:val="001F564F"/>
    <w:rsid w:val="00222C0D"/>
    <w:rsid w:val="0023668B"/>
    <w:rsid w:val="0026398D"/>
    <w:rsid w:val="002A6710"/>
    <w:rsid w:val="002C0954"/>
    <w:rsid w:val="002F1F97"/>
    <w:rsid w:val="00300701"/>
    <w:rsid w:val="00325AAB"/>
    <w:rsid w:val="003358F4"/>
    <w:rsid w:val="00360F9F"/>
    <w:rsid w:val="00373108"/>
    <w:rsid w:val="00382E25"/>
    <w:rsid w:val="0039539D"/>
    <w:rsid w:val="003B7F46"/>
    <w:rsid w:val="003F26DC"/>
    <w:rsid w:val="0041663E"/>
    <w:rsid w:val="00424431"/>
    <w:rsid w:val="00434E61"/>
    <w:rsid w:val="00443E95"/>
    <w:rsid w:val="00446F25"/>
    <w:rsid w:val="004A01E7"/>
    <w:rsid w:val="004A080C"/>
    <w:rsid w:val="004B2657"/>
    <w:rsid w:val="005174B6"/>
    <w:rsid w:val="00532DAF"/>
    <w:rsid w:val="00536C37"/>
    <w:rsid w:val="005627C1"/>
    <w:rsid w:val="00573171"/>
    <w:rsid w:val="00582283"/>
    <w:rsid w:val="005A2C04"/>
    <w:rsid w:val="005E4E15"/>
    <w:rsid w:val="00601719"/>
    <w:rsid w:val="00662AB7"/>
    <w:rsid w:val="00680574"/>
    <w:rsid w:val="00685224"/>
    <w:rsid w:val="00697AB3"/>
    <w:rsid w:val="006A3B5C"/>
    <w:rsid w:val="006B51CA"/>
    <w:rsid w:val="006D3EC4"/>
    <w:rsid w:val="006F39C7"/>
    <w:rsid w:val="00776BAA"/>
    <w:rsid w:val="007A67A7"/>
    <w:rsid w:val="007B1FD1"/>
    <w:rsid w:val="007E609F"/>
    <w:rsid w:val="00842463"/>
    <w:rsid w:val="00851C73"/>
    <w:rsid w:val="0085678C"/>
    <w:rsid w:val="008658ED"/>
    <w:rsid w:val="00870835"/>
    <w:rsid w:val="008772DA"/>
    <w:rsid w:val="00885148"/>
    <w:rsid w:val="008A0283"/>
    <w:rsid w:val="008B5AFB"/>
    <w:rsid w:val="008C2E8E"/>
    <w:rsid w:val="00922302"/>
    <w:rsid w:val="00945F04"/>
    <w:rsid w:val="00946685"/>
    <w:rsid w:val="00975E6D"/>
    <w:rsid w:val="00976D8A"/>
    <w:rsid w:val="009A73A0"/>
    <w:rsid w:val="009E4545"/>
    <w:rsid w:val="009F1E7A"/>
    <w:rsid w:val="00A00BD9"/>
    <w:rsid w:val="00A016D2"/>
    <w:rsid w:val="00A22F6C"/>
    <w:rsid w:val="00A458D1"/>
    <w:rsid w:val="00A6099C"/>
    <w:rsid w:val="00A63032"/>
    <w:rsid w:val="00A8176F"/>
    <w:rsid w:val="00AD51DB"/>
    <w:rsid w:val="00AF0896"/>
    <w:rsid w:val="00AF52EF"/>
    <w:rsid w:val="00B13417"/>
    <w:rsid w:val="00B31B1A"/>
    <w:rsid w:val="00B72D1D"/>
    <w:rsid w:val="00BA0F72"/>
    <w:rsid w:val="00BC1969"/>
    <w:rsid w:val="00C80878"/>
    <w:rsid w:val="00C811DD"/>
    <w:rsid w:val="00C82858"/>
    <w:rsid w:val="00CD3844"/>
    <w:rsid w:val="00D03096"/>
    <w:rsid w:val="00D31B32"/>
    <w:rsid w:val="00D3463A"/>
    <w:rsid w:val="00D4387D"/>
    <w:rsid w:val="00D4594B"/>
    <w:rsid w:val="00D50C77"/>
    <w:rsid w:val="00D63B34"/>
    <w:rsid w:val="00D95600"/>
    <w:rsid w:val="00DC0B9C"/>
    <w:rsid w:val="00DD238E"/>
    <w:rsid w:val="00E20EC8"/>
    <w:rsid w:val="00E33C6B"/>
    <w:rsid w:val="00E366D1"/>
    <w:rsid w:val="00E5313C"/>
    <w:rsid w:val="00E74BCA"/>
    <w:rsid w:val="00E754A2"/>
    <w:rsid w:val="00E757DD"/>
    <w:rsid w:val="00EA157A"/>
    <w:rsid w:val="00EE0B85"/>
    <w:rsid w:val="00F02900"/>
    <w:rsid w:val="00F41B2F"/>
    <w:rsid w:val="00F71E7A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F0C3D"/>
  <w15:docId w15:val="{6B0FAD49-76C9-4E42-9372-E2BB323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32"/>
    <w:pPr>
      <w:ind w:leftChars="200" w:left="480"/>
    </w:pPr>
  </w:style>
  <w:style w:type="table" w:styleId="a4">
    <w:name w:val="Table Grid"/>
    <w:basedOn w:val="a1"/>
    <w:uiPriority w:val="59"/>
    <w:rsid w:val="0018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6C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39C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39C7"/>
    <w:rPr>
      <w:sz w:val="20"/>
      <w:szCs w:val="20"/>
    </w:rPr>
  </w:style>
  <w:style w:type="paragraph" w:customStyle="1" w:styleId="2">
    <w:name w:val="2"/>
    <w:basedOn w:val="a"/>
    <w:rsid w:val="00360F9F"/>
    <w:pPr>
      <w:numPr>
        <w:numId w:val="13"/>
      </w:numPr>
    </w:pPr>
  </w:style>
  <w:style w:type="paragraph" w:customStyle="1" w:styleId="cjk">
    <w:name w:val="cjk"/>
    <w:basedOn w:val="a"/>
    <w:rsid w:val="0058228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B306-A110-41E5-97F0-42F3C29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2</cp:revision>
  <cp:lastPrinted>2023-01-18T04:05:00Z</cp:lastPrinted>
  <dcterms:created xsi:type="dcterms:W3CDTF">2023-06-29T08:03:00Z</dcterms:created>
  <dcterms:modified xsi:type="dcterms:W3CDTF">2023-06-29T08:03:00Z</dcterms:modified>
</cp:coreProperties>
</file>