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7783" w14:textId="77777777" w:rsidR="00E50A83" w:rsidRDefault="00737B60">
      <w:pPr>
        <w:pStyle w:val="a7"/>
        <w:spacing w:line="331" w:lineRule="exact"/>
        <w:ind w:left="552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2D84E4" wp14:editId="3B4FE4BD">
                <wp:extent cx="464186" cy="203838"/>
                <wp:effectExtent l="0" t="0" r="12064" b="24762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86" cy="203838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A8DD5" w14:textId="77777777" w:rsidR="00E50A83" w:rsidRDefault="00737B60">
                            <w:pPr>
                              <w:pStyle w:val="a7"/>
                              <w:spacing w:line="312" w:lineRule="exact"/>
                              <w:ind w:left="-1" w:right="-15"/>
                            </w:pPr>
                            <w:r>
                              <w:t>附件</w:t>
                            </w:r>
                            <w:proofErr w:type="gramStart"/>
                            <w: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2D84E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36.55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" filled="f" strokeweight=".16942mm">
                <v:textbox inset="0,0,0,0">
                  <w:txbxContent>
                    <w:p w14:paraId="5A8A8DD5" w14:textId="77777777" w:rsidR="00E50A83" w:rsidRDefault="00737B60">
                      <w:pPr>
                        <w:pStyle w:val="a7"/>
                        <w:spacing w:line="312" w:lineRule="exact"/>
                        <w:ind w:left="-1" w:right="-15"/>
                      </w:pPr>
                      <w:r>
                        <w:t>附件</w:t>
                      </w:r>
                      <w:proofErr w:type="gramStart"/>
                      <w:r>
                        <w:t>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9AA2E0" w14:textId="77777777" w:rsidR="00E50A83" w:rsidRDefault="00E50A83">
      <w:pPr>
        <w:pStyle w:val="a7"/>
        <w:spacing w:before="2"/>
        <w:rPr>
          <w:sz w:val="11"/>
        </w:rPr>
      </w:pPr>
    </w:p>
    <w:p w14:paraId="43672D63" w14:textId="77777777" w:rsidR="00E50A83" w:rsidRDefault="00737B60">
      <w:pPr>
        <w:pStyle w:val="3"/>
        <w:spacing w:line="487" w:lineRule="exact"/>
        <w:ind w:left="922"/>
      </w:pPr>
      <w:r>
        <w:t>11</w:t>
      </w:r>
      <w:r>
        <w:rPr>
          <w:rFonts w:ascii="新細明體" w:eastAsia="新細明體" w:hAnsi="新細明體"/>
        </w:rPr>
        <w:t>4</w:t>
      </w:r>
      <w:r>
        <w:t>學年度第十</w:t>
      </w:r>
      <w:r>
        <w:rPr>
          <w:rFonts w:ascii="新細明體" w:eastAsia="新細明體" w:hAnsi="新細明體" w:cs="新細明體"/>
        </w:rPr>
        <w:t>九</w:t>
      </w:r>
      <w:r>
        <w:t>屆全國高中社會領域素養導向評量設計競賽作品授權書</w:t>
      </w:r>
    </w:p>
    <w:p w14:paraId="684509C7" w14:textId="77777777" w:rsidR="00E50A83" w:rsidRDefault="00737B60">
      <w:pPr>
        <w:pStyle w:val="a7"/>
        <w:tabs>
          <w:tab w:val="left" w:pos="3793"/>
        </w:tabs>
        <w:spacing w:before="151" w:line="360" w:lineRule="auto"/>
        <w:ind w:left="552" w:right="209" w:firstLine="480"/>
      </w:pPr>
      <w:r>
        <w:t>本人</w:t>
      </w:r>
      <w:r>
        <w:tab/>
        <w:t>(</w:t>
      </w:r>
      <w:r>
        <w:t>此處每位組員皆需簽名</w:t>
      </w:r>
      <w:r>
        <w:t>)</w:t>
      </w:r>
      <w:r>
        <w:t>（以下簡稱甲方）同意授權教育部地理學科中心</w:t>
      </w:r>
      <w:r>
        <w:t>(</w:t>
      </w:r>
      <w:proofErr w:type="gramStart"/>
      <w:r>
        <w:t>臺</w:t>
      </w:r>
      <w:proofErr w:type="gramEnd"/>
      <w:r>
        <w:t>中市立</w:t>
      </w:r>
      <w:proofErr w:type="gramStart"/>
      <w:r>
        <w:t>臺</w:t>
      </w:r>
      <w:proofErr w:type="gramEnd"/>
      <w:r>
        <w:t>中女子高級中等學校</w:t>
      </w:r>
      <w:r>
        <w:t>)</w:t>
      </w:r>
      <w:r>
        <w:t>（以下簡稱乙方）將研發之試題作為地理</w:t>
      </w:r>
      <w:r>
        <w:rPr>
          <w:spacing w:val="-15"/>
        </w:rPr>
        <w:t>科</w:t>
      </w:r>
      <w:r>
        <w:t>教學資源，供高級中等學校教師進修使用或放置於專責網站供</w:t>
      </w:r>
      <w:proofErr w:type="gramStart"/>
      <w:r>
        <w:t>教師線上學習</w:t>
      </w:r>
      <w:proofErr w:type="gramEnd"/>
      <w:r>
        <w:t>，並採用創用</w:t>
      </w:r>
      <w:r>
        <w:t xml:space="preserve"> CC</w:t>
      </w:r>
      <w:r>
        <w:rPr>
          <w:spacing w:val="-60"/>
        </w:rPr>
        <w:t xml:space="preserve"> </w:t>
      </w:r>
      <w:r>
        <w:t>授權條款之姓名標示</w:t>
      </w:r>
      <w:proofErr w:type="gramStart"/>
      <w:r>
        <w:t>─</w:t>
      </w:r>
      <w:proofErr w:type="gramEnd"/>
      <w:r>
        <w:t>非商業性</w:t>
      </w:r>
      <w:proofErr w:type="gramStart"/>
      <w:r>
        <w:t>─</w:t>
      </w:r>
      <w:proofErr w:type="gramEnd"/>
      <w:r>
        <w:t>相同方式分享。</w:t>
      </w:r>
    </w:p>
    <w:p w14:paraId="3B94F6D4" w14:textId="77777777" w:rsidR="00E50A83" w:rsidRDefault="00737B60">
      <w:pPr>
        <w:pStyle w:val="a7"/>
        <w:spacing w:line="360" w:lineRule="auto"/>
        <w:ind w:left="555" w:right="208" w:firstLine="480"/>
        <w:jc w:val="both"/>
      </w:pPr>
      <w:r>
        <w:t>甲方應保證教材內容呈現之稿件係自行編製或創作，如有利用他人著作之情形，均根據學術規範註明出處或已取得合法之授權，且無任何侵犯第三人著作權或其他權益之情事，謹</w:t>
      </w:r>
      <w:proofErr w:type="gramStart"/>
      <w:r>
        <w:t>此立書</w:t>
      </w:r>
      <w:proofErr w:type="gramEnd"/>
      <w:r>
        <w:t>為證。</w:t>
      </w:r>
    </w:p>
    <w:p w14:paraId="5CCDED31" w14:textId="77777777" w:rsidR="00E50A83" w:rsidRDefault="00737B60">
      <w:pPr>
        <w:pStyle w:val="a7"/>
        <w:spacing w:line="427" w:lineRule="exact"/>
        <w:ind w:left="1033"/>
        <w:jc w:val="both"/>
      </w:pPr>
      <w:r>
        <w:t>本授權書的法律定位適用於《著作權法》第四款著作財產權之限制之第</w:t>
      </w:r>
      <w:r>
        <w:t xml:space="preserve"> 44 </w:t>
      </w:r>
      <w:r>
        <w:t>條至第</w:t>
      </w:r>
      <w:r>
        <w:t xml:space="preserve"> 48</w:t>
      </w:r>
    </w:p>
    <w:p w14:paraId="63116A42" w14:textId="77777777" w:rsidR="00E50A83" w:rsidRDefault="00737B60">
      <w:pPr>
        <w:pStyle w:val="a7"/>
        <w:spacing w:line="413" w:lineRule="exact"/>
        <w:ind w:left="552"/>
      </w:pPr>
      <w:r>
        <w:t>條，分</w:t>
      </w:r>
      <w:proofErr w:type="gramStart"/>
      <w:r>
        <w:t>列如</w:t>
      </w:r>
      <w:proofErr w:type="gramEnd"/>
      <w:r>
        <w:t>下：</w:t>
      </w:r>
    </w:p>
    <w:p w14:paraId="2E2650AD" w14:textId="77777777" w:rsidR="00E50A83" w:rsidRDefault="00737B60">
      <w:pPr>
        <w:spacing w:line="332" w:lineRule="exact"/>
        <w:ind w:left="552"/>
        <w:rPr>
          <w:sz w:val="20"/>
        </w:rPr>
      </w:pPr>
      <w:r>
        <w:rPr>
          <w:sz w:val="20"/>
        </w:rPr>
        <w:t>第</w:t>
      </w:r>
      <w:r>
        <w:rPr>
          <w:sz w:val="20"/>
        </w:rPr>
        <w:t xml:space="preserve"> 44 </w:t>
      </w:r>
      <w:r>
        <w:rPr>
          <w:sz w:val="20"/>
        </w:rPr>
        <w:t>條</w:t>
      </w:r>
      <w:r>
        <w:rPr>
          <w:sz w:val="20"/>
        </w:rPr>
        <w:t xml:space="preserve"> </w:t>
      </w:r>
      <w:r>
        <w:rPr>
          <w:sz w:val="20"/>
        </w:rPr>
        <w:t>中央或地方機關，因立法或行政目的所需，認有必要將他人著作列為內部參考資料時，在合理範圍</w:t>
      </w:r>
    </w:p>
    <w:p w14:paraId="0EF1C981" w14:textId="77777777" w:rsidR="00E50A83" w:rsidRDefault="00737B60">
      <w:pPr>
        <w:spacing w:line="204" w:lineRule="auto"/>
        <w:ind w:left="1304" w:right="262"/>
        <w:rPr>
          <w:sz w:val="20"/>
        </w:rPr>
      </w:pPr>
      <w:r>
        <w:rPr>
          <w:sz w:val="20"/>
        </w:rPr>
        <w:t>內，得重製他人之著作。但依該著作之種類、用途及其重製物之數量、方法，有害於著作財產權人之利益者，不在此限。</w:t>
      </w:r>
    </w:p>
    <w:p w14:paraId="6CCC065E" w14:textId="77777777" w:rsidR="00E50A83" w:rsidRDefault="00737B60">
      <w:pPr>
        <w:spacing w:line="204" w:lineRule="auto"/>
        <w:ind w:left="552" w:right="209"/>
      </w:pPr>
      <w:r>
        <w:rPr>
          <w:spacing w:val="-25"/>
          <w:sz w:val="20"/>
        </w:rPr>
        <w:t>第</w:t>
      </w:r>
      <w:r>
        <w:rPr>
          <w:spacing w:val="-25"/>
          <w:sz w:val="20"/>
        </w:rPr>
        <w:t xml:space="preserve"> </w:t>
      </w:r>
      <w:r>
        <w:rPr>
          <w:sz w:val="20"/>
        </w:rPr>
        <w:t>45</w:t>
      </w:r>
      <w:r>
        <w:rPr>
          <w:spacing w:val="-8"/>
          <w:sz w:val="20"/>
        </w:rPr>
        <w:t xml:space="preserve"> </w:t>
      </w:r>
      <w:r>
        <w:rPr>
          <w:spacing w:val="-8"/>
          <w:sz w:val="20"/>
        </w:rPr>
        <w:t>條</w:t>
      </w:r>
      <w:r>
        <w:rPr>
          <w:spacing w:val="-8"/>
          <w:sz w:val="20"/>
        </w:rPr>
        <w:t xml:space="preserve"> </w:t>
      </w:r>
      <w:r>
        <w:rPr>
          <w:spacing w:val="-8"/>
          <w:sz w:val="20"/>
        </w:rPr>
        <w:t>專為司法程序使用之必要，在合理範圍內，得重製他人之著作。前條但書規定，於前項情形</w:t>
      </w:r>
      <w:proofErr w:type="gramStart"/>
      <w:r>
        <w:rPr>
          <w:spacing w:val="-8"/>
          <w:sz w:val="20"/>
        </w:rPr>
        <w:t>準</w:t>
      </w:r>
      <w:proofErr w:type="gramEnd"/>
      <w:r>
        <w:rPr>
          <w:spacing w:val="-8"/>
          <w:sz w:val="20"/>
        </w:rPr>
        <w:t>用之。</w:t>
      </w:r>
      <w:r>
        <w:rPr>
          <w:spacing w:val="-30"/>
          <w:sz w:val="20"/>
        </w:rPr>
        <w:t>第</w:t>
      </w:r>
      <w:r>
        <w:rPr>
          <w:spacing w:val="-30"/>
          <w:sz w:val="20"/>
        </w:rPr>
        <w:t xml:space="preserve"> </w:t>
      </w:r>
      <w:r>
        <w:rPr>
          <w:sz w:val="20"/>
        </w:rPr>
        <w:t>46</w:t>
      </w:r>
      <w:r>
        <w:rPr>
          <w:spacing w:val="-9"/>
          <w:sz w:val="20"/>
        </w:rPr>
        <w:t xml:space="preserve"> </w:t>
      </w:r>
      <w:r>
        <w:rPr>
          <w:spacing w:val="-9"/>
          <w:sz w:val="20"/>
        </w:rPr>
        <w:t>條</w:t>
      </w:r>
      <w:r>
        <w:rPr>
          <w:spacing w:val="-9"/>
          <w:sz w:val="20"/>
        </w:rPr>
        <w:t xml:space="preserve"> </w:t>
      </w:r>
      <w:r>
        <w:rPr>
          <w:spacing w:val="-9"/>
          <w:sz w:val="20"/>
        </w:rPr>
        <w:t>依法設立之各級學校及其擔任教學之人，為學校授課需要，在合理範圍內，得重製他人已公開發表之</w:t>
      </w:r>
    </w:p>
    <w:p w14:paraId="6A1D404D" w14:textId="77777777" w:rsidR="00E50A83" w:rsidRDefault="00737B60">
      <w:pPr>
        <w:spacing w:line="350" w:lineRule="exact"/>
        <w:ind w:left="1352"/>
        <w:rPr>
          <w:sz w:val="20"/>
        </w:rPr>
      </w:pPr>
      <w:r>
        <w:rPr>
          <w:sz w:val="20"/>
        </w:rPr>
        <w:t>著作。第四十四條但書規定，於前項情形</w:t>
      </w:r>
      <w:proofErr w:type="gramStart"/>
      <w:r>
        <w:rPr>
          <w:sz w:val="20"/>
        </w:rPr>
        <w:t>準</w:t>
      </w:r>
      <w:proofErr w:type="gramEnd"/>
      <w:r>
        <w:rPr>
          <w:sz w:val="20"/>
        </w:rPr>
        <w:t>用之。</w:t>
      </w:r>
    </w:p>
    <w:p w14:paraId="7F38C96C" w14:textId="77777777" w:rsidR="00E50A83" w:rsidRDefault="00737B60">
      <w:pPr>
        <w:spacing w:before="9" w:line="204" w:lineRule="auto"/>
        <w:ind w:left="1352" w:right="214" w:hanging="800"/>
        <w:jc w:val="both"/>
      </w:pPr>
      <w:r>
        <w:rPr>
          <w:spacing w:val="-25"/>
          <w:sz w:val="20"/>
        </w:rPr>
        <w:t>第</w:t>
      </w:r>
      <w:r>
        <w:rPr>
          <w:spacing w:val="-25"/>
          <w:sz w:val="20"/>
        </w:rPr>
        <w:t xml:space="preserve"> </w:t>
      </w:r>
      <w:r>
        <w:rPr>
          <w:sz w:val="20"/>
        </w:rPr>
        <w:t>47</w:t>
      </w:r>
      <w:r>
        <w:rPr>
          <w:spacing w:val="-9"/>
          <w:sz w:val="20"/>
        </w:rPr>
        <w:t xml:space="preserve"> </w:t>
      </w:r>
      <w:r>
        <w:rPr>
          <w:spacing w:val="-9"/>
          <w:sz w:val="20"/>
        </w:rPr>
        <w:t>條</w:t>
      </w:r>
      <w:r>
        <w:rPr>
          <w:spacing w:val="-9"/>
          <w:sz w:val="20"/>
        </w:rPr>
        <w:t xml:space="preserve"> </w:t>
      </w:r>
      <w:r>
        <w:rPr>
          <w:spacing w:val="-9"/>
          <w:sz w:val="20"/>
        </w:rPr>
        <w:t>為編製依法令應經教育行政機關審定之教科用書，或教育行政機關</w:t>
      </w:r>
      <w:proofErr w:type="gramStart"/>
      <w:r>
        <w:rPr>
          <w:spacing w:val="-9"/>
          <w:sz w:val="20"/>
        </w:rPr>
        <w:t>編製教科</w:t>
      </w:r>
      <w:proofErr w:type="gramEnd"/>
      <w:r>
        <w:rPr>
          <w:spacing w:val="-9"/>
          <w:sz w:val="20"/>
        </w:rPr>
        <w:t>用書者，在合理範圍內，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得重製、改作或編輯他人已公開發表之著作。前項規定</w:t>
      </w:r>
      <w:r>
        <w:rPr>
          <w:spacing w:val="-1"/>
          <w:sz w:val="20"/>
        </w:rPr>
        <w:t>，</w:t>
      </w:r>
      <w:proofErr w:type="gramStart"/>
      <w:r>
        <w:rPr>
          <w:spacing w:val="-1"/>
          <w:sz w:val="20"/>
        </w:rPr>
        <w:t>於編製附</w:t>
      </w:r>
      <w:proofErr w:type="gramEnd"/>
      <w:r>
        <w:rPr>
          <w:spacing w:val="-1"/>
          <w:sz w:val="20"/>
        </w:rPr>
        <w:t>隨於該教科用</w:t>
      </w:r>
      <w:proofErr w:type="gramStart"/>
      <w:r>
        <w:rPr>
          <w:spacing w:val="-1"/>
          <w:sz w:val="20"/>
        </w:rPr>
        <w:t>書且專</w:t>
      </w:r>
      <w:proofErr w:type="gramEnd"/>
      <w:r>
        <w:rPr>
          <w:spacing w:val="-1"/>
          <w:sz w:val="20"/>
        </w:rPr>
        <w:t>供教學之人教學用之輔助用品，</w:t>
      </w:r>
      <w:proofErr w:type="gramStart"/>
      <w:r>
        <w:rPr>
          <w:spacing w:val="-1"/>
          <w:sz w:val="20"/>
        </w:rPr>
        <w:t>準</w:t>
      </w:r>
      <w:proofErr w:type="gramEnd"/>
      <w:r>
        <w:rPr>
          <w:spacing w:val="-1"/>
          <w:sz w:val="20"/>
        </w:rPr>
        <w:t>用之。但以由該教科用書編</w:t>
      </w:r>
      <w:proofErr w:type="gramStart"/>
      <w:r>
        <w:rPr>
          <w:spacing w:val="-1"/>
          <w:sz w:val="20"/>
        </w:rPr>
        <w:t>製者編製</w:t>
      </w:r>
      <w:proofErr w:type="gramEnd"/>
      <w:r>
        <w:rPr>
          <w:spacing w:val="-1"/>
          <w:sz w:val="20"/>
        </w:rPr>
        <w:t>為限。依法設立之各級學校或教育機構，為教育目的之必要，在合理範圍內，得公開播送他人已公開發表之著作。前三項情形，利用人應將利用</w:t>
      </w:r>
      <w:r>
        <w:rPr>
          <w:sz w:val="20"/>
        </w:rPr>
        <w:t>情形通知著作財產權人並支付使用報酬。使用報酬率，由主管機關定之。</w:t>
      </w:r>
    </w:p>
    <w:p w14:paraId="40943350" w14:textId="77777777" w:rsidR="00E50A83" w:rsidRDefault="00737B60">
      <w:pPr>
        <w:spacing w:line="204" w:lineRule="auto"/>
        <w:ind w:left="1304" w:right="214" w:hanging="752"/>
        <w:jc w:val="both"/>
      </w:pPr>
      <w:r>
        <w:rPr>
          <w:spacing w:val="-25"/>
          <w:sz w:val="20"/>
        </w:rPr>
        <w:t>第</w:t>
      </w:r>
      <w:r>
        <w:rPr>
          <w:spacing w:val="-25"/>
          <w:sz w:val="20"/>
        </w:rPr>
        <w:t xml:space="preserve"> </w:t>
      </w:r>
      <w:r>
        <w:rPr>
          <w:sz w:val="20"/>
        </w:rPr>
        <w:t>48</w:t>
      </w:r>
      <w:r>
        <w:rPr>
          <w:spacing w:val="-9"/>
          <w:sz w:val="20"/>
        </w:rPr>
        <w:t xml:space="preserve"> </w:t>
      </w:r>
      <w:r>
        <w:rPr>
          <w:spacing w:val="-9"/>
          <w:sz w:val="20"/>
        </w:rPr>
        <w:t>條</w:t>
      </w:r>
      <w:r>
        <w:rPr>
          <w:spacing w:val="-9"/>
          <w:sz w:val="20"/>
        </w:rPr>
        <w:t xml:space="preserve"> </w:t>
      </w:r>
      <w:r>
        <w:rPr>
          <w:spacing w:val="-9"/>
          <w:sz w:val="20"/>
        </w:rPr>
        <w:t>供公眾使用之圖書館、博物館、歷史館、科學館、藝術館或其他文教機構，於下列情形之一，得就其</w:t>
      </w:r>
      <w:r>
        <w:rPr>
          <w:sz w:val="20"/>
        </w:rPr>
        <w:t>收藏之著作重製之</w:t>
      </w:r>
      <w:proofErr w:type="gramStart"/>
      <w:r>
        <w:rPr>
          <w:sz w:val="20"/>
        </w:rPr>
        <w:t>︰</w:t>
      </w:r>
      <w:proofErr w:type="gramEnd"/>
    </w:p>
    <w:p w14:paraId="1081604D" w14:textId="77777777" w:rsidR="00E50A83" w:rsidRDefault="00737B60">
      <w:pPr>
        <w:tabs>
          <w:tab w:val="left" w:pos="1753"/>
        </w:tabs>
        <w:spacing w:line="204" w:lineRule="auto"/>
        <w:ind w:left="1753" w:right="2613" w:hanging="401"/>
      </w:pPr>
      <w:proofErr w:type="gramStart"/>
      <w:r>
        <w:rPr>
          <w:sz w:val="20"/>
        </w:rPr>
        <w:t>一</w:t>
      </w:r>
      <w:proofErr w:type="gramEnd"/>
      <w:r>
        <w:rPr>
          <w:sz w:val="20"/>
        </w:rPr>
        <w:tab/>
      </w:r>
      <w:r>
        <w:rPr>
          <w:sz w:val="20"/>
        </w:rPr>
        <w:t>應閱覽人供個人研究之要求，</w:t>
      </w:r>
      <w:proofErr w:type="gramStart"/>
      <w:r>
        <w:rPr>
          <w:sz w:val="20"/>
        </w:rPr>
        <w:t>重製已公開</w:t>
      </w:r>
      <w:proofErr w:type="gramEnd"/>
      <w:r>
        <w:rPr>
          <w:sz w:val="20"/>
        </w:rPr>
        <w:t>發表著作之一部分，或期</w:t>
      </w:r>
      <w:r>
        <w:rPr>
          <w:spacing w:val="-16"/>
          <w:sz w:val="20"/>
        </w:rPr>
        <w:t>刊</w:t>
      </w:r>
      <w:r>
        <w:rPr>
          <w:sz w:val="20"/>
        </w:rPr>
        <w:t>或已公開發表之研討會論文集之單篇著作，每人以一份為限。</w:t>
      </w:r>
    </w:p>
    <w:p w14:paraId="4E583473" w14:textId="77777777" w:rsidR="00E50A83" w:rsidRDefault="00737B60">
      <w:pPr>
        <w:tabs>
          <w:tab w:val="left" w:pos="1753"/>
        </w:tabs>
        <w:spacing w:line="350" w:lineRule="exact"/>
        <w:ind w:left="1352"/>
        <w:rPr>
          <w:sz w:val="20"/>
        </w:rPr>
      </w:pPr>
      <w:r>
        <w:rPr>
          <w:sz w:val="20"/>
        </w:rPr>
        <w:t>二</w:t>
      </w:r>
      <w:r>
        <w:rPr>
          <w:sz w:val="20"/>
        </w:rPr>
        <w:tab/>
      </w:r>
      <w:r>
        <w:rPr>
          <w:sz w:val="20"/>
        </w:rPr>
        <w:t>基於保存資料之必要者。</w:t>
      </w:r>
    </w:p>
    <w:p w14:paraId="28E10EBF" w14:textId="77777777" w:rsidR="00E50A83" w:rsidRDefault="00737B60">
      <w:pPr>
        <w:tabs>
          <w:tab w:val="left" w:pos="1738"/>
        </w:tabs>
        <w:spacing w:line="382" w:lineRule="exact"/>
        <w:ind w:left="1338"/>
        <w:rPr>
          <w:sz w:val="20"/>
        </w:rPr>
      </w:pPr>
      <w:r>
        <w:rPr>
          <w:sz w:val="20"/>
        </w:rPr>
        <w:t>三</w:t>
      </w:r>
      <w:r>
        <w:rPr>
          <w:sz w:val="20"/>
        </w:rPr>
        <w:tab/>
      </w:r>
      <w:r>
        <w:rPr>
          <w:sz w:val="20"/>
        </w:rPr>
        <w:t>就絕版或難以購得之著作，應同性質機構之要求者。</w:t>
      </w:r>
    </w:p>
    <w:p w14:paraId="5CFF8F99" w14:textId="77777777" w:rsidR="00E50A83" w:rsidRDefault="00E50A83">
      <w:pPr>
        <w:pStyle w:val="a7"/>
        <w:spacing w:before="10"/>
        <w:rPr>
          <w:sz w:val="25"/>
        </w:rPr>
      </w:pPr>
    </w:p>
    <w:p w14:paraId="5334D518" w14:textId="77777777" w:rsidR="00000000" w:rsidRDefault="00737B60">
      <w:pPr>
        <w:sectPr w:rsidR="00000000">
          <w:pgSz w:w="11910" w:h="16840"/>
          <w:pgMar w:top="1220" w:right="960" w:bottom="280" w:left="580" w:header="720" w:footer="720" w:gutter="0"/>
          <w:cols w:space="720"/>
        </w:sectPr>
      </w:pPr>
    </w:p>
    <w:p w14:paraId="2CDFE4DE" w14:textId="77777777" w:rsidR="00E50A83" w:rsidRDefault="00737B60">
      <w:pPr>
        <w:pStyle w:val="a7"/>
        <w:tabs>
          <w:tab w:val="left" w:pos="2391"/>
        </w:tabs>
        <w:spacing w:before="64" w:line="168" w:lineRule="auto"/>
        <w:ind w:left="111"/>
      </w:pPr>
      <w:proofErr w:type="gramStart"/>
      <w:r>
        <w:t>立書人</w:t>
      </w:r>
      <w:proofErr w:type="gramEnd"/>
      <w:r>
        <w:t>：</w:t>
      </w:r>
      <w:r>
        <w:tab/>
      </w:r>
      <w:r>
        <w:t>（簽章</w:t>
      </w:r>
      <w:r>
        <w:rPr>
          <w:spacing w:val="-20"/>
        </w:rPr>
        <w:t>）</w:t>
      </w:r>
      <w:r>
        <w:rPr>
          <w:spacing w:val="-20"/>
        </w:rPr>
        <w:t xml:space="preserve"> </w:t>
      </w:r>
      <w:r>
        <w:t>身份證字號：</w:t>
      </w:r>
    </w:p>
    <w:p w14:paraId="245BE8C0" w14:textId="77777777" w:rsidR="00E50A83" w:rsidRDefault="00737B60">
      <w:pPr>
        <w:pStyle w:val="a7"/>
        <w:spacing w:line="396" w:lineRule="exact"/>
        <w:ind w:left="111"/>
      </w:pPr>
      <w:r>
        <w:t>地址：</w:t>
      </w:r>
    </w:p>
    <w:p w14:paraId="74FCC7E4" w14:textId="77777777" w:rsidR="00E50A83" w:rsidRDefault="00E50A83">
      <w:pPr>
        <w:pStyle w:val="a7"/>
        <w:spacing w:before="7"/>
        <w:rPr>
          <w:sz w:val="29"/>
        </w:rPr>
      </w:pPr>
    </w:p>
    <w:p w14:paraId="208D743C" w14:textId="77777777" w:rsidR="00E50A83" w:rsidRDefault="00737B60">
      <w:pPr>
        <w:pStyle w:val="a7"/>
        <w:ind w:left="111"/>
      </w:pPr>
      <w:r>
        <w:t>電話：</w:t>
      </w:r>
    </w:p>
    <w:p w14:paraId="6DB0E5C1" w14:textId="77777777" w:rsidR="00E50A83" w:rsidRDefault="00737B60">
      <w:pPr>
        <w:pStyle w:val="a7"/>
        <w:tabs>
          <w:tab w:val="left" w:pos="2391"/>
        </w:tabs>
        <w:spacing w:before="50" w:line="168" w:lineRule="auto"/>
        <w:ind w:left="111"/>
      </w:pPr>
      <w:r>
        <w:br w:type="column"/>
      </w:r>
      <w:proofErr w:type="gramStart"/>
      <w:r>
        <w:t>立書人</w:t>
      </w:r>
      <w:proofErr w:type="gramEnd"/>
      <w:r>
        <w:t>：</w:t>
      </w:r>
      <w:r>
        <w:tab/>
      </w:r>
      <w:r>
        <w:t>（簽章</w:t>
      </w:r>
      <w:r>
        <w:rPr>
          <w:spacing w:val="-20"/>
        </w:rPr>
        <w:t>）</w:t>
      </w:r>
      <w:r>
        <w:rPr>
          <w:spacing w:val="-20"/>
        </w:rPr>
        <w:t xml:space="preserve"> </w:t>
      </w:r>
      <w:r>
        <w:t>身份證字號：</w:t>
      </w:r>
    </w:p>
    <w:p w14:paraId="366B13A7" w14:textId="77777777" w:rsidR="00E50A83" w:rsidRDefault="00737B60">
      <w:pPr>
        <w:pStyle w:val="a7"/>
        <w:spacing w:line="396" w:lineRule="exact"/>
        <w:ind w:left="111"/>
      </w:pPr>
      <w:r>
        <w:t>地址：</w:t>
      </w:r>
    </w:p>
    <w:p w14:paraId="44DDAEEE" w14:textId="77777777" w:rsidR="00E50A83" w:rsidRDefault="00E50A83">
      <w:pPr>
        <w:pStyle w:val="a7"/>
        <w:spacing w:before="7"/>
        <w:rPr>
          <w:sz w:val="29"/>
        </w:rPr>
      </w:pPr>
    </w:p>
    <w:p w14:paraId="078CC252" w14:textId="77777777" w:rsidR="00E50A83" w:rsidRDefault="00737B60">
      <w:pPr>
        <w:pStyle w:val="a7"/>
        <w:ind w:left="111"/>
      </w:pPr>
      <w:r>
        <w:t>電話：</w:t>
      </w:r>
    </w:p>
    <w:p w14:paraId="3E077FCF" w14:textId="77777777" w:rsidR="00E50A83" w:rsidRDefault="00737B60">
      <w:pPr>
        <w:pStyle w:val="a7"/>
        <w:tabs>
          <w:tab w:val="left" w:pos="2391"/>
        </w:tabs>
        <w:spacing w:before="35" w:line="168" w:lineRule="auto"/>
        <w:ind w:left="111" w:right="171"/>
      </w:pPr>
      <w:r>
        <w:br w:type="column"/>
      </w:r>
      <w:proofErr w:type="gramStart"/>
      <w:r>
        <w:t>立書人</w:t>
      </w:r>
      <w:proofErr w:type="gramEnd"/>
      <w:r>
        <w:t>：</w:t>
      </w:r>
      <w:r>
        <w:tab/>
      </w:r>
      <w:r>
        <w:t>（簽章</w:t>
      </w:r>
      <w:r>
        <w:rPr>
          <w:spacing w:val="-17"/>
        </w:rPr>
        <w:t>）</w:t>
      </w:r>
      <w:r>
        <w:rPr>
          <w:spacing w:val="-17"/>
        </w:rPr>
        <w:t xml:space="preserve"> </w:t>
      </w:r>
      <w:r>
        <w:t>身份證字號：</w:t>
      </w:r>
    </w:p>
    <w:p w14:paraId="40BEEEA2" w14:textId="77777777" w:rsidR="00E50A83" w:rsidRDefault="00737B60">
      <w:pPr>
        <w:pStyle w:val="a7"/>
        <w:spacing w:line="396" w:lineRule="exact"/>
        <w:ind w:left="111"/>
      </w:pPr>
      <w:r>
        <w:t>地址：</w:t>
      </w:r>
    </w:p>
    <w:p w14:paraId="77D58CCC" w14:textId="77777777" w:rsidR="00E50A83" w:rsidRDefault="00E50A83">
      <w:pPr>
        <w:pStyle w:val="a7"/>
        <w:spacing w:before="7"/>
        <w:rPr>
          <w:sz w:val="29"/>
        </w:rPr>
      </w:pPr>
    </w:p>
    <w:p w14:paraId="5687670B" w14:textId="77777777" w:rsidR="00E50A83" w:rsidRDefault="00737B60">
      <w:pPr>
        <w:pStyle w:val="a7"/>
        <w:ind w:left="111"/>
      </w:pPr>
      <w:r>
        <w:t>電話：</w:t>
      </w:r>
    </w:p>
    <w:p w14:paraId="2388F16E" w14:textId="77777777" w:rsidR="00000000" w:rsidRDefault="00737B60">
      <w:pPr>
        <w:sectPr w:rsidR="00000000">
          <w:type w:val="continuous"/>
          <w:pgSz w:w="11910" w:h="16840"/>
          <w:pgMar w:top="1220" w:right="960" w:bottom="280" w:left="580" w:header="720" w:footer="720" w:gutter="0"/>
          <w:cols w:num="3" w:space="720" w:equalWidth="0">
            <w:col w:w="3352" w:space="69"/>
            <w:col w:w="3352" w:space="68"/>
            <w:col w:w="3529" w:space="0"/>
          </w:cols>
        </w:sectPr>
      </w:pPr>
    </w:p>
    <w:p w14:paraId="57A2DA08" w14:textId="77777777" w:rsidR="00E50A83" w:rsidRDefault="00E50A83">
      <w:pPr>
        <w:pStyle w:val="a7"/>
        <w:rPr>
          <w:sz w:val="20"/>
        </w:rPr>
      </w:pPr>
    </w:p>
    <w:p w14:paraId="1D935347" w14:textId="77777777" w:rsidR="00E50A83" w:rsidRDefault="00E50A83">
      <w:pPr>
        <w:pStyle w:val="a7"/>
        <w:spacing w:before="12"/>
        <w:rPr>
          <w:sz w:val="11"/>
        </w:rPr>
      </w:pPr>
    </w:p>
    <w:p w14:paraId="37EE93A0" w14:textId="77777777" w:rsidR="00E50A83" w:rsidRDefault="00737B60">
      <w:pPr>
        <w:pStyle w:val="a7"/>
        <w:tabs>
          <w:tab w:val="left" w:pos="1467"/>
          <w:tab w:val="left" w:pos="2187"/>
          <w:tab w:val="left" w:pos="2907"/>
          <w:tab w:val="left" w:pos="3868"/>
          <w:tab w:val="left" w:pos="5308"/>
          <w:tab w:val="left" w:pos="7348"/>
          <w:tab w:val="left" w:pos="9509"/>
        </w:tabs>
        <w:spacing w:line="431" w:lineRule="exact"/>
        <w:ind w:left="747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56A229E1" w14:textId="77777777" w:rsidR="00E50A83" w:rsidRDefault="00E50A83"/>
    <w:sectPr w:rsidR="00E50A83">
      <w:type w:val="continuous"/>
      <w:pgSz w:w="11910" w:h="16840"/>
      <w:pgMar w:top="1220" w:right="9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01CC" w14:textId="77777777" w:rsidR="00737B60" w:rsidRDefault="00737B60">
      <w:r>
        <w:separator/>
      </w:r>
    </w:p>
  </w:endnote>
  <w:endnote w:type="continuationSeparator" w:id="0">
    <w:p w14:paraId="7957CB52" w14:textId="77777777" w:rsidR="00737B60" w:rsidRDefault="0073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1ADA" w14:textId="77777777" w:rsidR="00737B60" w:rsidRDefault="00737B60">
      <w:r>
        <w:rPr>
          <w:color w:val="000000"/>
        </w:rPr>
        <w:separator/>
      </w:r>
    </w:p>
  </w:footnote>
  <w:footnote w:type="continuationSeparator" w:id="0">
    <w:p w14:paraId="79831EF4" w14:textId="77777777" w:rsidR="00737B60" w:rsidRDefault="0073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50A83"/>
    <w:rsid w:val="00737B60"/>
    <w:rsid w:val="00855484"/>
    <w:rsid w:val="00E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187C9"/>
  <w15:docId w15:val="{38FE4027-313E-48E9-B91E-2A106980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Noto Sans Mono CJK HK" w:eastAsia="Noto Sans Mono CJK HK" w:hAnsi="Noto Sans Mono CJK HK" w:cs="Noto Sans Mono CJK HK"/>
      <w:kern w:val="0"/>
      <w:sz w:val="22"/>
    </w:rPr>
  </w:style>
  <w:style w:type="paragraph" w:styleId="3">
    <w:name w:val="heading 3"/>
    <w:basedOn w:val="a"/>
    <w:uiPriority w:val="9"/>
    <w:unhideWhenUsed/>
    <w:qFormat/>
    <w:pPr>
      <w:ind w:left="55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autoSpaceDE/>
      <w:snapToGrid w:val="0"/>
    </w:pPr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autoSpaceDE/>
      <w:snapToGrid w:val="0"/>
    </w:pPr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customStyle="1" w:styleId="30">
    <w:name w:val="標題 3 字元"/>
    <w:basedOn w:val="a0"/>
    <w:rPr>
      <w:rFonts w:ascii="Noto Sans Mono CJK HK" w:eastAsia="Noto Sans Mono CJK HK" w:hAnsi="Noto Sans Mono CJK HK" w:cs="Noto Sans Mono CJK HK"/>
      <w:b/>
      <w:bCs/>
      <w:kern w:val="0"/>
      <w:sz w:val="28"/>
      <w:szCs w:val="28"/>
    </w:rPr>
  </w:style>
  <w:style w:type="paragraph" w:styleId="a7">
    <w:name w:val="Body Text"/>
    <w:basedOn w:val="a"/>
    <w:rPr>
      <w:sz w:val="24"/>
      <w:szCs w:val="24"/>
    </w:rPr>
  </w:style>
  <w:style w:type="character" w:customStyle="1" w:styleId="a8">
    <w:name w:val="本文 字元"/>
    <w:basedOn w:val="a0"/>
    <w:rPr>
      <w:rFonts w:ascii="Noto Sans Mono CJK HK" w:eastAsia="Noto Sans Mono CJK HK" w:hAnsi="Noto Sans Mono CJK HK" w:cs="Noto Sans Mono CJK HK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2025-11-29T02:41:00Z</dcterms:created>
  <dcterms:modified xsi:type="dcterms:W3CDTF">2025-11-29T02:41:00Z</dcterms:modified>
</cp:coreProperties>
</file>